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5.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6.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7.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8.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9.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0.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1.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2.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3.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0.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2.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3.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4.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5.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6.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7.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8.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AD3" w:rsidRPr="00B67E48" w:rsidRDefault="00903AD3" w:rsidP="00903AD3">
      <w:pPr>
        <w:jc w:val="center"/>
        <w:rPr>
          <w:lang w:eastAsia="ja-JP"/>
        </w:rPr>
      </w:pPr>
      <w:r w:rsidRPr="00B67E48">
        <w:rPr>
          <w:noProof/>
        </w:rPr>
        <w:drawing>
          <wp:inline distT="0" distB="0" distL="0" distR="0" wp14:anchorId="5B376525" wp14:editId="773035E6">
            <wp:extent cx="2336800" cy="28829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logo amended use this one April 2014 Teal.jpg"/>
                    <pic:cNvPicPr/>
                  </pic:nvPicPr>
                  <pic:blipFill>
                    <a:blip r:embed="rId7">
                      <a:extLst>
                        <a:ext uri="{28A0092B-C50C-407E-A947-70E740481C1C}">
                          <a14:useLocalDpi xmlns:a14="http://schemas.microsoft.com/office/drawing/2010/main" val="0"/>
                        </a:ext>
                      </a:extLst>
                    </a:blip>
                    <a:stretch>
                      <a:fillRect/>
                    </a:stretch>
                  </pic:blipFill>
                  <pic:spPr>
                    <a:xfrm>
                      <a:off x="0" y="0"/>
                      <a:ext cx="2336800" cy="2882900"/>
                    </a:xfrm>
                    <a:prstGeom prst="rect">
                      <a:avLst/>
                    </a:prstGeom>
                  </pic:spPr>
                </pic:pic>
              </a:graphicData>
            </a:graphic>
          </wp:inline>
        </w:drawing>
      </w:r>
    </w:p>
    <w:p w:rsidR="00903AD3" w:rsidRPr="00B67E48" w:rsidRDefault="00903AD3" w:rsidP="00903AD3">
      <w:pPr>
        <w:rPr>
          <w:lang w:eastAsia="ja-JP"/>
        </w:rPr>
      </w:pPr>
    </w:p>
    <w:p w:rsidR="00903AD3" w:rsidRPr="00B67E48" w:rsidRDefault="00903AD3" w:rsidP="00903AD3">
      <w:pPr>
        <w:rPr>
          <w:lang w:eastAsia="ja-JP"/>
        </w:rPr>
      </w:pPr>
    </w:p>
    <w:p w:rsidR="00903AD3" w:rsidRPr="00B67E48" w:rsidRDefault="00903AD3" w:rsidP="00903AD3">
      <w:pPr>
        <w:rPr>
          <w:lang w:eastAsia="ja-JP"/>
        </w:rPr>
      </w:pPr>
    </w:p>
    <w:p w:rsidR="00903AD3" w:rsidRPr="00B67E48" w:rsidRDefault="00903AD3" w:rsidP="00903AD3">
      <w:pPr>
        <w:spacing w:after="0"/>
        <w:jc w:val="center"/>
        <w:rPr>
          <w:rFonts w:ascii="Lucida Sans Unicode" w:hAnsi="Lucida Sans Unicode" w:cs="Lucida Sans Unicode"/>
          <w:b/>
          <w:sz w:val="48"/>
          <w:szCs w:val="48"/>
          <w:lang w:eastAsia="ja-JP"/>
        </w:rPr>
      </w:pPr>
      <w:r w:rsidRPr="00B67E48">
        <w:rPr>
          <w:rFonts w:ascii="Lucida Sans Unicode" w:hAnsi="Lucida Sans Unicode" w:cs="Lucida Sans Unicode"/>
          <w:b/>
          <w:sz w:val="48"/>
          <w:szCs w:val="48"/>
          <w:lang w:eastAsia="ja-JP"/>
        </w:rPr>
        <w:t>CHURCHLANDS SENIOR HIGH</w:t>
      </w:r>
    </w:p>
    <w:p w:rsidR="00903AD3" w:rsidRPr="00B67E48" w:rsidRDefault="00903AD3" w:rsidP="00903AD3">
      <w:pPr>
        <w:spacing w:after="0"/>
        <w:jc w:val="center"/>
        <w:rPr>
          <w:rFonts w:ascii="Lucida Sans Unicode" w:hAnsi="Lucida Sans Unicode" w:cs="Lucida Sans Unicode"/>
          <w:b/>
          <w:sz w:val="48"/>
          <w:szCs w:val="48"/>
          <w:lang w:eastAsia="ja-JP"/>
        </w:rPr>
      </w:pPr>
      <w:r w:rsidRPr="00B67E48">
        <w:rPr>
          <w:rFonts w:ascii="Lucida Sans Unicode" w:hAnsi="Lucida Sans Unicode" w:cs="Lucida Sans Unicode"/>
          <w:b/>
          <w:sz w:val="48"/>
          <w:szCs w:val="48"/>
          <w:lang w:eastAsia="ja-JP"/>
        </w:rPr>
        <w:t xml:space="preserve"> SCHOOL BOARD</w:t>
      </w:r>
    </w:p>
    <w:p w:rsidR="00903AD3" w:rsidRPr="00B67E48" w:rsidRDefault="00903AD3" w:rsidP="00903AD3">
      <w:pPr>
        <w:jc w:val="center"/>
        <w:rPr>
          <w:sz w:val="48"/>
          <w:szCs w:val="48"/>
          <w:lang w:eastAsia="ja-JP"/>
        </w:rPr>
      </w:pPr>
    </w:p>
    <w:p w:rsidR="00903AD3" w:rsidRPr="00B67E48" w:rsidRDefault="00903AD3" w:rsidP="00903AD3">
      <w:pPr>
        <w:jc w:val="center"/>
        <w:rPr>
          <w:sz w:val="48"/>
          <w:szCs w:val="48"/>
          <w:lang w:eastAsia="ja-JP"/>
        </w:rPr>
      </w:pPr>
    </w:p>
    <w:p w:rsidR="00903AD3" w:rsidRPr="00B67E48" w:rsidRDefault="00903AD3" w:rsidP="00903AD3">
      <w:pPr>
        <w:jc w:val="center"/>
        <w:rPr>
          <w:sz w:val="48"/>
          <w:szCs w:val="48"/>
          <w:lang w:eastAsia="ja-JP"/>
        </w:rPr>
      </w:pPr>
    </w:p>
    <w:p w:rsidR="00903AD3" w:rsidRDefault="00903AD3" w:rsidP="00903AD3">
      <w:pPr>
        <w:jc w:val="center"/>
        <w:rPr>
          <w:b/>
          <w:sz w:val="48"/>
          <w:szCs w:val="48"/>
          <w:lang w:eastAsia="ja-JP"/>
        </w:rPr>
      </w:pPr>
      <w:r>
        <w:rPr>
          <w:b/>
          <w:sz w:val="48"/>
          <w:szCs w:val="48"/>
          <w:lang w:eastAsia="ja-JP"/>
        </w:rPr>
        <w:t xml:space="preserve">SCHOOL BOARD </w:t>
      </w:r>
    </w:p>
    <w:p w:rsidR="00903AD3" w:rsidRPr="00B67E48" w:rsidRDefault="00903AD3" w:rsidP="00903AD3">
      <w:pPr>
        <w:jc w:val="center"/>
        <w:rPr>
          <w:b/>
          <w:sz w:val="48"/>
          <w:szCs w:val="48"/>
          <w:lang w:eastAsia="ja-JP"/>
        </w:rPr>
      </w:pPr>
      <w:proofErr w:type="gramStart"/>
      <w:r>
        <w:rPr>
          <w:b/>
          <w:sz w:val="48"/>
          <w:szCs w:val="48"/>
          <w:lang w:eastAsia="ja-JP"/>
        </w:rPr>
        <w:t>SELF ASSESSMENT</w:t>
      </w:r>
      <w:proofErr w:type="gramEnd"/>
      <w:r>
        <w:rPr>
          <w:b/>
          <w:sz w:val="48"/>
          <w:szCs w:val="48"/>
          <w:lang w:eastAsia="ja-JP"/>
        </w:rPr>
        <w:t xml:space="preserve"> </w:t>
      </w:r>
      <w:r w:rsidRPr="00B67E48">
        <w:rPr>
          <w:b/>
          <w:sz w:val="48"/>
          <w:szCs w:val="48"/>
          <w:lang w:eastAsia="ja-JP"/>
        </w:rPr>
        <w:t xml:space="preserve">SURVEY </w:t>
      </w:r>
      <w:r>
        <w:rPr>
          <w:b/>
          <w:sz w:val="48"/>
          <w:szCs w:val="48"/>
          <w:lang w:eastAsia="ja-JP"/>
        </w:rPr>
        <w:t>2017</w:t>
      </w:r>
      <w:r w:rsidR="00D20519">
        <w:rPr>
          <w:b/>
          <w:sz w:val="48"/>
          <w:szCs w:val="48"/>
          <w:lang w:eastAsia="ja-JP"/>
        </w:rPr>
        <w:t>/2019</w:t>
      </w:r>
    </w:p>
    <w:p w:rsidR="00903AD3" w:rsidRPr="00B67E48" w:rsidRDefault="00903AD3" w:rsidP="00903AD3">
      <w:pPr>
        <w:jc w:val="center"/>
        <w:rPr>
          <w:lang w:eastAsia="ja-JP"/>
        </w:rPr>
      </w:pPr>
    </w:p>
    <w:p w:rsidR="00903AD3" w:rsidRPr="00B67E48" w:rsidRDefault="00903AD3" w:rsidP="00903AD3">
      <w:pPr>
        <w:rPr>
          <w:lang w:eastAsia="ja-JP"/>
        </w:rPr>
      </w:pPr>
    </w:p>
    <w:p w:rsidR="00903AD3" w:rsidRPr="00B67E48" w:rsidRDefault="00903AD3" w:rsidP="00903AD3">
      <w:pPr>
        <w:rPr>
          <w:lang w:eastAsia="ja-JP"/>
        </w:rPr>
      </w:pPr>
    </w:p>
    <w:p w:rsidR="00903AD3" w:rsidRPr="00B67E48" w:rsidRDefault="00903AD3" w:rsidP="00903AD3">
      <w:pPr>
        <w:rPr>
          <w:lang w:eastAsia="ja-JP"/>
        </w:rPr>
      </w:pPr>
    </w:p>
    <w:p w:rsidR="00903AD3" w:rsidRPr="00B67E48" w:rsidRDefault="00903AD3" w:rsidP="00903AD3">
      <w:pPr>
        <w:rPr>
          <w:lang w:eastAsia="ja-JP"/>
        </w:rPr>
      </w:pPr>
    </w:p>
    <w:p w:rsidR="00903AD3" w:rsidRPr="00B67E48" w:rsidRDefault="00903AD3" w:rsidP="00903AD3">
      <w:pPr>
        <w:rPr>
          <w:sz w:val="40"/>
          <w:szCs w:val="40"/>
          <w:lang w:eastAsia="ja-JP"/>
        </w:rPr>
      </w:pPr>
    </w:p>
    <w:p w:rsidR="00903AD3" w:rsidRPr="00B67E48" w:rsidRDefault="00903AD3" w:rsidP="00903AD3">
      <w:pPr>
        <w:rPr>
          <w:sz w:val="40"/>
          <w:szCs w:val="40"/>
          <w:lang w:eastAsia="ja-JP"/>
        </w:rPr>
      </w:pPr>
    </w:p>
    <w:p w:rsidR="00903AD3" w:rsidRPr="00B67E48" w:rsidRDefault="00903AD3" w:rsidP="00903AD3">
      <w:pPr>
        <w:rPr>
          <w:sz w:val="40"/>
          <w:szCs w:val="40"/>
          <w:lang w:eastAsia="ja-JP"/>
        </w:rPr>
      </w:pPr>
    </w:p>
    <w:p w:rsidR="009B627A" w:rsidRPr="00032834" w:rsidRDefault="009B627A" w:rsidP="00903AD3">
      <w:pPr>
        <w:rPr>
          <w:b/>
          <w:color w:val="FFC000" w:themeColor="accent4"/>
          <w:sz w:val="40"/>
          <w:szCs w:val="40"/>
          <w:lang w:eastAsia="ja-JP"/>
        </w:rPr>
      </w:pPr>
      <w:r w:rsidRPr="00032834">
        <w:rPr>
          <w:b/>
          <w:color w:val="FFC000" w:themeColor="accent4"/>
          <w:sz w:val="40"/>
          <w:szCs w:val="40"/>
          <w:lang w:eastAsia="ja-JP"/>
        </w:rPr>
        <w:t xml:space="preserve">2019 – Survey completed by </w:t>
      </w:r>
      <w:proofErr w:type="gramStart"/>
      <w:r w:rsidRPr="00032834">
        <w:rPr>
          <w:b/>
          <w:color w:val="FFC000" w:themeColor="accent4"/>
          <w:sz w:val="40"/>
          <w:szCs w:val="40"/>
          <w:lang w:eastAsia="ja-JP"/>
        </w:rPr>
        <w:t>9</w:t>
      </w:r>
      <w:proofErr w:type="gramEnd"/>
      <w:r w:rsidRPr="00032834">
        <w:rPr>
          <w:b/>
          <w:color w:val="FFC000" w:themeColor="accent4"/>
          <w:sz w:val="40"/>
          <w:szCs w:val="40"/>
          <w:lang w:eastAsia="ja-JP"/>
        </w:rPr>
        <w:t xml:space="preserve"> members</w:t>
      </w:r>
    </w:p>
    <w:p w:rsidR="00903AD3" w:rsidRPr="00B16A65" w:rsidRDefault="00903AD3" w:rsidP="00903AD3">
      <w:pPr>
        <w:rPr>
          <w:b/>
          <w:color w:val="00B0F0"/>
          <w:sz w:val="40"/>
          <w:szCs w:val="40"/>
          <w:lang w:eastAsia="ja-JP"/>
        </w:rPr>
      </w:pPr>
      <w:r w:rsidRPr="00B16A65">
        <w:rPr>
          <w:b/>
          <w:color w:val="00B0F0"/>
          <w:sz w:val="40"/>
          <w:szCs w:val="40"/>
          <w:lang w:eastAsia="ja-JP"/>
        </w:rPr>
        <w:t>2017 – Survey completed by 10 members</w:t>
      </w: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3C5F98" w:rsidRDefault="003C5F98" w:rsidP="00903AD3">
      <w:pPr>
        <w:rPr>
          <w:color w:val="7030A0"/>
          <w:sz w:val="40"/>
          <w:szCs w:val="40"/>
          <w:lang w:eastAsia="ja-JP"/>
        </w:rPr>
      </w:pPr>
    </w:p>
    <w:p w:rsidR="00B16A65" w:rsidRDefault="00B16A65" w:rsidP="00903AD3">
      <w:pPr>
        <w:rPr>
          <w:color w:val="7030A0"/>
          <w:sz w:val="40"/>
          <w:szCs w:val="40"/>
          <w:lang w:eastAsia="ja-JP"/>
        </w:rPr>
      </w:pPr>
    </w:p>
    <w:p w:rsidR="00B16A65" w:rsidRDefault="00B16A65" w:rsidP="00903AD3">
      <w:pPr>
        <w:rPr>
          <w:color w:val="7030A0"/>
          <w:sz w:val="40"/>
          <w:szCs w:val="40"/>
          <w:lang w:eastAsia="ja-JP"/>
        </w:rPr>
      </w:pPr>
    </w:p>
    <w:p w:rsidR="00B16A65" w:rsidRDefault="00B16A65" w:rsidP="00903AD3">
      <w:pPr>
        <w:rPr>
          <w:color w:val="7030A0"/>
          <w:sz w:val="40"/>
          <w:szCs w:val="40"/>
          <w:lang w:eastAsia="ja-JP"/>
        </w:rPr>
      </w:pPr>
    </w:p>
    <w:p w:rsidR="00B16A65" w:rsidRDefault="00B16A65" w:rsidP="00903AD3">
      <w:pPr>
        <w:rPr>
          <w:color w:val="7030A0"/>
          <w:sz w:val="40"/>
          <w:szCs w:val="40"/>
          <w:lang w:eastAsia="ja-JP"/>
        </w:rPr>
      </w:pPr>
    </w:p>
    <w:p w:rsidR="00C757C8" w:rsidRDefault="00C757C8" w:rsidP="00903AD3">
      <w:pPr>
        <w:rPr>
          <w:color w:val="7030A0"/>
          <w:sz w:val="40"/>
          <w:szCs w:val="40"/>
          <w:lang w:eastAsia="ja-JP"/>
        </w:rPr>
      </w:pPr>
    </w:p>
    <w:p w:rsidR="00B16A65" w:rsidRPr="00B16A65" w:rsidRDefault="003F6172" w:rsidP="00B16A65">
      <w:pPr>
        <w:jc w:val="center"/>
        <w:rPr>
          <w:rFonts w:ascii="Noto Sans" w:hAnsi="Noto Sans"/>
          <w:b/>
          <w:color w:val="000000" w:themeColor="text1"/>
          <w:sz w:val="28"/>
          <w:szCs w:val="28"/>
          <w:lang w:eastAsia="ja-JP"/>
        </w:rPr>
      </w:pPr>
      <w:r>
        <w:rPr>
          <w:rFonts w:ascii="Noto Sans" w:hAnsi="Noto Sans"/>
          <w:b/>
          <w:color w:val="000000" w:themeColor="text1"/>
          <w:sz w:val="28"/>
          <w:szCs w:val="28"/>
          <w:lang w:eastAsia="ja-JP"/>
        </w:rPr>
        <w:t>ROLES AND RESPONSIBILITIES</w:t>
      </w:r>
    </w:p>
    <w:p w:rsidR="00903AD3" w:rsidRDefault="00A5211B" w:rsidP="00903AD3">
      <w:pPr>
        <w:rPr>
          <w:color w:val="7030A0"/>
          <w:sz w:val="40"/>
          <w:szCs w:val="40"/>
          <w:lang w:eastAsia="ja-JP"/>
        </w:rPr>
      </w:pPr>
      <w:r>
        <w:rPr>
          <w:noProof/>
          <w:color w:val="7030A0"/>
          <w:sz w:val="40"/>
          <w:szCs w:val="40"/>
        </w:rPr>
        <w:drawing>
          <wp:inline distT="0" distB="0" distL="0" distR="0">
            <wp:extent cx="6362700" cy="25527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F6A26" w:rsidRDefault="002F6A26" w:rsidP="00903AD3">
      <w:pPr>
        <w:rPr>
          <w:color w:val="7030A0"/>
          <w:sz w:val="40"/>
          <w:szCs w:val="40"/>
          <w:lang w:eastAsia="ja-JP"/>
        </w:rPr>
      </w:pPr>
      <w:r>
        <w:rPr>
          <w:noProof/>
          <w:color w:val="7030A0"/>
          <w:sz w:val="40"/>
          <w:szCs w:val="40"/>
        </w:rPr>
        <w:drawing>
          <wp:inline distT="0" distB="0" distL="0" distR="0" wp14:anchorId="3015C5CA" wp14:editId="4E51A6A1">
            <wp:extent cx="6305550" cy="28003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3AD3" w:rsidRDefault="0058660D" w:rsidP="00903AD3">
      <w:pPr>
        <w:rPr>
          <w:color w:val="7030A0"/>
          <w:sz w:val="40"/>
          <w:szCs w:val="40"/>
          <w:lang w:eastAsia="ja-JP"/>
        </w:rPr>
      </w:pPr>
      <w:r>
        <w:rPr>
          <w:noProof/>
          <w:color w:val="7030A0"/>
          <w:sz w:val="40"/>
          <w:szCs w:val="40"/>
        </w:rPr>
        <w:drawing>
          <wp:inline distT="0" distB="0" distL="0" distR="0" wp14:anchorId="4D45837E" wp14:editId="7ED2457F">
            <wp:extent cx="6334125" cy="27051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5591" w:rsidRDefault="00AD5591" w:rsidP="00AD5591">
      <w:pPr>
        <w:rPr>
          <w:color w:val="7030A0"/>
          <w:sz w:val="40"/>
          <w:szCs w:val="40"/>
          <w:lang w:eastAsia="ja-JP"/>
        </w:rPr>
      </w:pPr>
      <w:r>
        <w:rPr>
          <w:noProof/>
          <w:color w:val="7030A0"/>
          <w:sz w:val="40"/>
          <w:szCs w:val="40"/>
        </w:rPr>
        <w:lastRenderedPageBreak/>
        <w:drawing>
          <wp:inline distT="0" distB="0" distL="0" distR="0" wp14:anchorId="366E7927" wp14:editId="472A8AFC">
            <wp:extent cx="6296025" cy="26765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660D" w:rsidRDefault="0058660D" w:rsidP="0058660D">
      <w:pPr>
        <w:rPr>
          <w:color w:val="7030A0"/>
          <w:sz w:val="40"/>
          <w:szCs w:val="40"/>
          <w:lang w:eastAsia="ja-JP"/>
        </w:rPr>
      </w:pPr>
      <w:r>
        <w:rPr>
          <w:noProof/>
          <w:color w:val="7030A0"/>
          <w:sz w:val="40"/>
          <w:szCs w:val="40"/>
        </w:rPr>
        <w:drawing>
          <wp:inline distT="0" distB="0" distL="0" distR="0" wp14:anchorId="366E7927" wp14:editId="472A8AFC">
            <wp:extent cx="6229350" cy="2647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660D" w:rsidRDefault="006E52B4" w:rsidP="0058660D">
      <w:pPr>
        <w:rPr>
          <w:color w:val="7030A0"/>
          <w:sz w:val="40"/>
          <w:szCs w:val="40"/>
          <w:lang w:eastAsia="ja-JP"/>
        </w:rPr>
      </w:pPr>
      <w:r>
        <w:rPr>
          <w:noProof/>
          <w:color w:val="7030A0"/>
          <w:sz w:val="40"/>
          <w:szCs w:val="40"/>
        </w:rPr>
        <w:drawing>
          <wp:inline distT="0" distB="0" distL="0" distR="0" wp14:anchorId="70CD5228" wp14:editId="0FD5B69B">
            <wp:extent cx="6248400" cy="3028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660D" w:rsidRDefault="0058660D" w:rsidP="0058660D">
      <w:pPr>
        <w:rPr>
          <w:color w:val="7030A0"/>
          <w:sz w:val="40"/>
          <w:szCs w:val="40"/>
          <w:lang w:eastAsia="ja-JP"/>
        </w:rPr>
      </w:pPr>
      <w:r>
        <w:rPr>
          <w:noProof/>
          <w:color w:val="7030A0"/>
          <w:sz w:val="40"/>
          <w:szCs w:val="40"/>
        </w:rPr>
        <w:lastRenderedPageBreak/>
        <w:drawing>
          <wp:inline distT="0" distB="0" distL="0" distR="0" wp14:anchorId="366E7927" wp14:editId="472A8AFC">
            <wp:extent cx="6286500" cy="26955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660D" w:rsidRDefault="0058660D" w:rsidP="0058660D">
      <w:pPr>
        <w:rPr>
          <w:color w:val="7030A0"/>
          <w:sz w:val="40"/>
          <w:szCs w:val="40"/>
          <w:lang w:eastAsia="ja-JP"/>
        </w:rPr>
      </w:pPr>
      <w:r>
        <w:rPr>
          <w:noProof/>
          <w:color w:val="7030A0"/>
          <w:sz w:val="40"/>
          <w:szCs w:val="40"/>
        </w:rPr>
        <w:drawing>
          <wp:inline distT="0" distB="0" distL="0" distR="0" wp14:anchorId="366E7927" wp14:editId="472A8AFC">
            <wp:extent cx="6238875" cy="29622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660D" w:rsidRDefault="0058660D" w:rsidP="0058660D">
      <w:pPr>
        <w:rPr>
          <w:color w:val="7030A0"/>
          <w:sz w:val="40"/>
          <w:szCs w:val="40"/>
          <w:lang w:eastAsia="ja-JP"/>
        </w:rPr>
      </w:pPr>
      <w:r>
        <w:rPr>
          <w:noProof/>
          <w:color w:val="7030A0"/>
          <w:sz w:val="40"/>
          <w:szCs w:val="40"/>
        </w:rPr>
        <w:drawing>
          <wp:inline distT="0" distB="0" distL="0" distR="0" wp14:anchorId="366E7927" wp14:editId="472A8AFC">
            <wp:extent cx="6257925" cy="28098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52B4" w:rsidRDefault="00050691" w:rsidP="006E52B4">
      <w:pPr>
        <w:rPr>
          <w:color w:val="7030A0"/>
          <w:sz w:val="40"/>
          <w:szCs w:val="40"/>
          <w:lang w:eastAsia="ja-JP"/>
        </w:rPr>
      </w:pPr>
      <w:r>
        <w:rPr>
          <w:noProof/>
          <w:color w:val="7030A0"/>
          <w:sz w:val="40"/>
          <w:szCs w:val="40"/>
        </w:rPr>
        <w:lastRenderedPageBreak/>
        <w:drawing>
          <wp:inline distT="0" distB="0" distL="0" distR="0" wp14:anchorId="43B4D1B8" wp14:editId="0ADE68E6">
            <wp:extent cx="6257925" cy="28098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660D" w:rsidRDefault="00223A42" w:rsidP="0058660D">
      <w:pPr>
        <w:rPr>
          <w:color w:val="7030A0"/>
          <w:sz w:val="40"/>
          <w:szCs w:val="40"/>
          <w:lang w:eastAsia="ja-JP"/>
        </w:rPr>
      </w:pPr>
      <w:r>
        <w:rPr>
          <w:noProof/>
          <w:color w:val="7030A0"/>
          <w:sz w:val="40"/>
          <w:szCs w:val="40"/>
        </w:rPr>
        <w:drawing>
          <wp:inline distT="0" distB="0" distL="0" distR="0" wp14:anchorId="57F49D49" wp14:editId="5E42EDF5">
            <wp:extent cx="6257925" cy="28098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3AD3" w:rsidRDefault="00223A42" w:rsidP="00903AD3">
      <w:pPr>
        <w:rPr>
          <w:color w:val="7030A0"/>
          <w:sz w:val="40"/>
          <w:szCs w:val="40"/>
          <w:lang w:eastAsia="ja-JP"/>
        </w:rPr>
      </w:pPr>
      <w:r>
        <w:rPr>
          <w:noProof/>
          <w:color w:val="7030A0"/>
          <w:sz w:val="40"/>
          <w:szCs w:val="40"/>
        </w:rPr>
        <w:drawing>
          <wp:inline distT="0" distB="0" distL="0" distR="0" wp14:anchorId="43B4D1B8" wp14:editId="0ADE68E6">
            <wp:extent cx="6257925" cy="28098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3AD3" w:rsidRPr="00442364" w:rsidRDefault="00903AD3" w:rsidP="00903AD3">
      <w:pPr>
        <w:rPr>
          <w:color w:val="7030A0"/>
          <w:sz w:val="24"/>
          <w:szCs w:val="24"/>
          <w:lang w:eastAsia="ja-JP"/>
        </w:rPr>
      </w:pPr>
    </w:p>
    <w:p w:rsidR="00903AD3" w:rsidRDefault="00223A42" w:rsidP="00903AD3">
      <w:pPr>
        <w:rPr>
          <w:color w:val="7030A0"/>
          <w:sz w:val="40"/>
          <w:szCs w:val="40"/>
          <w:lang w:eastAsia="ja-JP"/>
        </w:rPr>
      </w:pPr>
      <w:r>
        <w:rPr>
          <w:noProof/>
          <w:color w:val="7030A0"/>
          <w:sz w:val="40"/>
          <w:szCs w:val="40"/>
        </w:rPr>
        <w:lastRenderedPageBreak/>
        <w:drawing>
          <wp:inline distT="0" distB="0" distL="0" distR="0" wp14:anchorId="43B4D1B8" wp14:editId="0ADE68E6">
            <wp:extent cx="6257925" cy="280987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3AD3" w:rsidRDefault="00416276" w:rsidP="00903AD3">
      <w:pPr>
        <w:rPr>
          <w:color w:val="7030A0"/>
          <w:sz w:val="40"/>
          <w:szCs w:val="40"/>
          <w:lang w:eastAsia="ja-JP"/>
        </w:rPr>
      </w:pPr>
      <w:r>
        <w:rPr>
          <w:noProof/>
          <w:color w:val="7030A0"/>
          <w:sz w:val="40"/>
          <w:szCs w:val="40"/>
        </w:rPr>
        <w:drawing>
          <wp:inline distT="0" distB="0" distL="0" distR="0" wp14:anchorId="43B4D1B8" wp14:editId="0ADE68E6">
            <wp:extent cx="6257925" cy="25812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55A4" w:rsidRDefault="00B16A65" w:rsidP="00903AD3">
      <w:pPr>
        <w:rPr>
          <w:rFonts w:ascii="Noto Sans" w:hAnsi="Noto Sans"/>
          <w:b/>
          <w:color w:val="000000" w:themeColor="text1"/>
          <w:lang w:eastAsia="ja-JP"/>
        </w:rPr>
      </w:pPr>
      <w:r w:rsidRPr="00B16A65">
        <w:rPr>
          <w:rFonts w:ascii="Noto Sans" w:hAnsi="Noto Sans"/>
          <w:b/>
          <w:color w:val="000000" w:themeColor="text1"/>
          <w:lang w:eastAsia="ja-JP"/>
        </w:rPr>
        <w:t>2017 Comment</w:t>
      </w:r>
      <w:r w:rsidR="009D55A4">
        <w:rPr>
          <w:rFonts w:ascii="Noto Sans" w:hAnsi="Noto Sans"/>
          <w:b/>
          <w:color w:val="000000" w:themeColor="text1"/>
          <w:lang w:eastAsia="ja-JP"/>
        </w:rPr>
        <w:t>s – Questions 1-14</w:t>
      </w:r>
      <w:r w:rsidRPr="00B16A65">
        <w:rPr>
          <w:rFonts w:ascii="Noto Sans" w:hAnsi="Noto Sans"/>
          <w:b/>
          <w:color w:val="000000" w:themeColor="text1"/>
          <w:lang w:eastAsia="ja-JP"/>
        </w:rPr>
        <w:t>:</w:t>
      </w:r>
      <w:r>
        <w:rPr>
          <w:rFonts w:ascii="Noto Sans" w:hAnsi="Noto Sans"/>
          <w:b/>
          <w:color w:val="000000" w:themeColor="text1"/>
          <w:lang w:eastAsia="ja-JP"/>
        </w:rPr>
        <w:t xml:space="preserve"> </w:t>
      </w:r>
    </w:p>
    <w:p w:rsidR="00B16A65" w:rsidRDefault="00B16A65" w:rsidP="009D55A4">
      <w:pPr>
        <w:pStyle w:val="ListParagraph"/>
        <w:numPr>
          <w:ilvl w:val="0"/>
          <w:numId w:val="2"/>
        </w:numPr>
        <w:rPr>
          <w:rFonts w:ascii="Noto Sans" w:hAnsi="Noto Sans"/>
          <w:b/>
          <w:color w:val="000000" w:themeColor="text1"/>
          <w:lang w:eastAsia="ja-JP"/>
        </w:rPr>
      </w:pPr>
      <w:r w:rsidRPr="009D55A4">
        <w:rPr>
          <w:rFonts w:ascii="Noto Sans" w:hAnsi="Noto Sans"/>
          <w:b/>
          <w:color w:val="000000" w:themeColor="text1"/>
          <w:lang w:eastAsia="ja-JP"/>
        </w:rPr>
        <w:t>School planning, specific to the needs of the students is the realm of the Principal and staff, the Board is given regular updates and opinions are sought where necessary and relevant.</w:t>
      </w:r>
    </w:p>
    <w:p w:rsidR="00562163" w:rsidRPr="009D55A4" w:rsidRDefault="00562163" w:rsidP="009D55A4">
      <w:pPr>
        <w:pStyle w:val="ListParagraph"/>
        <w:numPr>
          <w:ilvl w:val="0"/>
          <w:numId w:val="2"/>
        </w:numPr>
        <w:rPr>
          <w:rFonts w:ascii="Noto Sans" w:hAnsi="Noto Sans"/>
          <w:b/>
          <w:color w:val="000000" w:themeColor="text1"/>
          <w:lang w:eastAsia="ja-JP"/>
        </w:rPr>
      </w:pPr>
      <w:r>
        <w:rPr>
          <w:rFonts w:ascii="Noto Sans" w:hAnsi="Noto Sans"/>
          <w:b/>
          <w:color w:val="000000" w:themeColor="text1"/>
          <w:lang w:eastAsia="ja-JP"/>
        </w:rPr>
        <w:t>Decision making processes and policies held by the school are not necessarily understood by all members of the Board.  However, as far as possible, transparency of decision making is attempted.  Board’s area for improvement in the future is the communication with all relevant stakeholders.</w:t>
      </w:r>
    </w:p>
    <w:p w:rsidR="00B16A65" w:rsidRDefault="00B16A65" w:rsidP="00903AD3">
      <w:pPr>
        <w:rPr>
          <w:rFonts w:ascii="Noto Sans" w:hAnsi="Noto Sans"/>
          <w:b/>
          <w:color w:val="000000" w:themeColor="text1"/>
          <w:lang w:eastAsia="ja-JP"/>
        </w:rPr>
      </w:pPr>
    </w:p>
    <w:p w:rsidR="00B16A65" w:rsidRDefault="00B16A65" w:rsidP="00903AD3">
      <w:pPr>
        <w:rPr>
          <w:rFonts w:ascii="Noto Sans" w:hAnsi="Noto Sans"/>
          <w:b/>
          <w:color w:val="000000" w:themeColor="text1"/>
          <w:lang w:eastAsia="ja-JP"/>
        </w:rPr>
      </w:pPr>
    </w:p>
    <w:p w:rsidR="00B16A65" w:rsidRDefault="00B16A65" w:rsidP="00903AD3">
      <w:pPr>
        <w:rPr>
          <w:rFonts w:ascii="Noto Sans" w:hAnsi="Noto Sans"/>
          <w:b/>
          <w:color w:val="000000" w:themeColor="text1"/>
          <w:lang w:eastAsia="ja-JP"/>
        </w:rPr>
      </w:pPr>
    </w:p>
    <w:p w:rsidR="00E90ADE" w:rsidRDefault="00E90ADE" w:rsidP="00903AD3">
      <w:pPr>
        <w:rPr>
          <w:rFonts w:ascii="Noto Sans" w:hAnsi="Noto Sans"/>
          <w:b/>
          <w:color w:val="000000" w:themeColor="text1"/>
          <w:lang w:eastAsia="ja-JP"/>
        </w:rPr>
      </w:pPr>
    </w:p>
    <w:p w:rsidR="00E90ADE" w:rsidRDefault="00E90ADE" w:rsidP="00903AD3">
      <w:pPr>
        <w:rPr>
          <w:rFonts w:ascii="Noto Sans" w:hAnsi="Noto Sans"/>
          <w:b/>
          <w:color w:val="000000" w:themeColor="text1"/>
          <w:lang w:eastAsia="ja-JP"/>
        </w:rPr>
      </w:pPr>
    </w:p>
    <w:p w:rsidR="00B16A65" w:rsidRDefault="00B16A65" w:rsidP="00903AD3">
      <w:pPr>
        <w:rPr>
          <w:rFonts w:ascii="Noto Sans" w:hAnsi="Noto Sans"/>
          <w:b/>
          <w:color w:val="000000" w:themeColor="text1"/>
          <w:lang w:eastAsia="ja-JP"/>
        </w:rPr>
      </w:pPr>
    </w:p>
    <w:p w:rsidR="00B16A65" w:rsidRPr="00B16A65" w:rsidRDefault="00B16A65" w:rsidP="00A8548B">
      <w:pPr>
        <w:jc w:val="center"/>
        <w:rPr>
          <w:rFonts w:ascii="Noto Sans" w:hAnsi="Noto Sans"/>
          <w:b/>
          <w:color w:val="000000" w:themeColor="text1"/>
          <w:lang w:eastAsia="ja-JP"/>
        </w:rPr>
      </w:pPr>
      <w:r w:rsidRPr="00B16A65">
        <w:rPr>
          <w:rFonts w:ascii="Noto Sans" w:hAnsi="Noto Sans"/>
          <w:b/>
          <w:color w:val="000000" w:themeColor="text1"/>
          <w:sz w:val="28"/>
          <w:szCs w:val="28"/>
          <w:lang w:eastAsia="ja-JP"/>
        </w:rPr>
        <w:lastRenderedPageBreak/>
        <w:t>BOARD MEETINGS</w:t>
      </w:r>
    </w:p>
    <w:p w:rsidR="00903AD3" w:rsidRDefault="00416276" w:rsidP="00903AD3">
      <w:pPr>
        <w:rPr>
          <w:color w:val="7030A0"/>
          <w:sz w:val="40"/>
          <w:szCs w:val="40"/>
          <w:lang w:eastAsia="ja-JP"/>
        </w:rPr>
      </w:pPr>
      <w:r>
        <w:rPr>
          <w:noProof/>
          <w:color w:val="7030A0"/>
          <w:sz w:val="40"/>
          <w:szCs w:val="40"/>
        </w:rPr>
        <w:drawing>
          <wp:inline distT="0" distB="0" distL="0" distR="0" wp14:anchorId="43B4D1B8" wp14:editId="0ADE68E6">
            <wp:extent cx="6257925" cy="28098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3AD3" w:rsidRDefault="00416276" w:rsidP="00903AD3">
      <w:pPr>
        <w:rPr>
          <w:color w:val="7030A0"/>
          <w:sz w:val="40"/>
          <w:szCs w:val="40"/>
          <w:lang w:eastAsia="ja-JP"/>
        </w:rPr>
      </w:pPr>
      <w:r>
        <w:rPr>
          <w:noProof/>
          <w:color w:val="7030A0"/>
          <w:sz w:val="40"/>
          <w:szCs w:val="40"/>
        </w:rPr>
        <w:drawing>
          <wp:inline distT="0" distB="0" distL="0" distR="0" wp14:anchorId="43B4D1B8" wp14:editId="0ADE68E6">
            <wp:extent cx="6257925" cy="28194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3AD3" w:rsidRPr="00B67E48" w:rsidRDefault="00416276" w:rsidP="00903AD3">
      <w:pPr>
        <w:rPr>
          <w:sz w:val="40"/>
          <w:szCs w:val="40"/>
          <w:lang w:eastAsia="ja-JP"/>
        </w:rPr>
      </w:pPr>
      <w:r>
        <w:rPr>
          <w:noProof/>
          <w:color w:val="7030A0"/>
          <w:sz w:val="40"/>
          <w:szCs w:val="40"/>
        </w:rPr>
        <w:drawing>
          <wp:inline distT="0" distB="0" distL="0" distR="0" wp14:anchorId="43B4D1B8" wp14:editId="0ADE68E6">
            <wp:extent cx="6257925" cy="28098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4A72" w:rsidRDefault="00416276">
      <w:r>
        <w:rPr>
          <w:noProof/>
          <w:color w:val="7030A0"/>
          <w:sz w:val="40"/>
          <w:szCs w:val="40"/>
        </w:rPr>
        <w:lastRenderedPageBreak/>
        <w:drawing>
          <wp:inline distT="0" distB="0" distL="0" distR="0" wp14:anchorId="43B4D1B8" wp14:editId="0ADE68E6">
            <wp:extent cx="6257925" cy="28098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6AFE" w:rsidRDefault="009C6AFE" w:rsidP="009C6AFE">
      <w:pPr>
        <w:rPr>
          <w:sz w:val="40"/>
          <w:szCs w:val="40"/>
          <w:lang w:eastAsia="ja-JP"/>
        </w:rPr>
      </w:pPr>
      <w:r>
        <w:rPr>
          <w:noProof/>
          <w:color w:val="7030A0"/>
          <w:sz w:val="40"/>
          <w:szCs w:val="40"/>
        </w:rPr>
        <w:drawing>
          <wp:inline distT="0" distB="0" distL="0" distR="0" wp14:anchorId="158E89A2" wp14:editId="1842C241">
            <wp:extent cx="6257925" cy="28098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6AFE" w:rsidRDefault="009C6AFE" w:rsidP="009C6AFE">
      <w:r>
        <w:rPr>
          <w:noProof/>
          <w:color w:val="7030A0"/>
          <w:sz w:val="40"/>
          <w:szCs w:val="40"/>
        </w:rPr>
        <w:drawing>
          <wp:inline distT="0" distB="0" distL="0" distR="0" wp14:anchorId="5422E625" wp14:editId="59E3EB90">
            <wp:extent cx="6257925" cy="28098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C6AFE" w:rsidRDefault="009C6AFE" w:rsidP="009C6AFE">
      <w:pPr>
        <w:rPr>
          <w:sz w:val="40"/>
          <w:szCs w:val="40"/>
          <w:lang w:eastAsia="ja-JP"/>
        </w:rPr>
      </w:pPr>
      <w:r>
        <w:rPr>
          <w:noProof/>
          <w:color w:val="7030A0"/>
          <w:sz w:val="40"/>
          <w:szCs w:val="40"/>
        </w:rPr>
        <w:lastRenderedPageBreak/>
        <w:drawing>
          <wp:inline distT="0" distB="0" distL="0" distR="0" wp14:anchorId="158E89A2" wp14:editId="1842C241">
            <wp:extent cx="6257925" cy="280987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6AFE" w:rsidRDefault="009C6AFE" w:rsidP="009C6AFE">
      <w:r>
        <w:rPr>
          <w:noProof/>
          <w:color w:val="7030A0"/>
          <w:sz w:val="40"/>
          <w:szCs w:val="40"/>
        </w:rPr>
        <w:drawing>
          <wp:inline distT="0" distB="0" distL="0" distR="0" wp14:anchorId="5422E625" wp14:editId="59E3EB90">
            <wp:extent cx="6257925" cy="28098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C6AFE" w:rsidRPr="00B67E48" w:rsidRDefault="009C6AFE" w:rsidP="009C6AFE">
      <w:pPr>
        <w:rPr>
          <w:sz w:val="40"/>
          <w:szCs w:val="40"/>
          <w:lang w:eastAsia="ja-JP"/>
        </w:rPr>
      </w:pPr>
      <w:r>
        <w:rPr>
          <w:noProof/>
          <w:color w:val="7030A0"/>
          <w:sz w:val="40"/>
          <w:szCs w:val="40"/>
        </w:rPr>
        <w:drawing>
          <wp:inline distT="0" distB="0" distL="0" distR="0" wp14:anchorId="158E89A2" wp14:editId="1842C241">
            <wp:extent cx="6257925" cy="271462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C6AFE" w:rsidRDefault="009C6AFE" w:rsidP="009C6AFE">
      <w:r>
        <w:rPr>
          <w:noProof/>
          <w:color w:val="7030A0"/>
          <w:sz w:val="40"/>
          <w:szCs w:val="40"/>
        </w:rPr>
        <w:lastRenderedPageBreak/>
        <w:drawing>
          <wp:inline distT="0" distB="0" distL="0" distR="0" wp14:anchorId="5422E625" wp14:editId="59E3EB90">
            <wp:extent cx="6257925" cy="280987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6AFE" w:rsidRDefault="009C6AFE" w:rsidP="009C6AFE">
      <w:pPr>
        <w:rPr>
          <w:sz w:val="40"/>
          <w:szCs w:val="40"/>
          <w:lang w:eastAsia="ja-JP"/>
        </w:rPr>
      </w:pPr>
      <w:r>
        <w:rPr>
          <w:noProof/>
          <w:color w:val="7030A0"/>
          <w:sz w:val="40"/>
          <w:szCs w:val="40"/>
        </w:rPr>
        <w:drawing>
          <wp:inline distT="0" distB="0" distL="0" distR="0" wp14:anchorId="158E89A2" wp14:editId="1842C241">
            <wp:extent cx="6257925" cy="28098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6AFE" w:rsidRDefault="009C6AFE" w:rsidP="009C6AFE">
      <w:r>
        <w:rPr>
          <w:noProof/>
          <w:color w:val="7030A0"/>
          <w:sz w:val="40"/>
          <w:szCs w:val="40"/>
        </w:rPr>
        <w:drawing>
          <wp:inline distT="0" distB="0" distL="0" distR="0" wp14:anchorId="5422E625" wp14:editId="59E3EB90">
            <wp:extent cx="6257925" cy="28098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D0600" w:rsidRDefault="00FD0600" w:rsidP="00FD0600">
      <w:pPr>
        <w:rPr>
          <w:sz w:val="40"/>
          <w:szCs w:val="40"/>
          <w:lang w:eastAsia="ja-JP"/>
        </w:rPr>
      </w:pPr>
      <w:r>
        <w:rPr>
          <w:noProof/>
          <w:color w:val="7030A0"/>
          <w:sz w:val="40"/>
          <w:szCs w:val="40"/>
        </w:rPr>
        <w:lastRenderedPageBreak/>
        <w:drawing>
          <wp:inline distT="0" distB="0" distL="0" distR="0" wp14:anchorId="158E89A2" wp14:editId="1842C241">
            <wp:extent cx="6257925" cy="28098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0600" w:rsidRDefault="00FD0600" w:rsidP="00FD0600">
      <w:r>
        <w:rPr>
          <w:noProof/>
          <w:color w:val="7030A0"/>
          <w:sz w:val="40"/>
          <w:szCs w:val="40"/>
        </w:rPr>
        <w:drawing>
          <wp:inline distT="0" distB="0" distL="0" distR="0" wp14:anchorId="5422E625" wp14:editId="59E3EB90">
            <wp:extent cx="6257925" cy="28098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0600" w:rsidRPr="00B67E48" w:rsidRDefault="00FD0600" w:rsidP="00FD0600">
      <w:pPr>
        <w:rPr>
          <w:sz w:val="40"/>
          <w:szCs w:val="40"/>
          <w:lang w:eastAsia="ja-JP"/>
        </w:rPr>
      </w:pPr>
      <w:r>
        <w:rPr>
          <w:noProof/>
          <w:color w:val="7030A0"/>
          <w:sz w:val="40"/>
          <w:szCs w:val="40"/>
        </w:rPr>
        <w:drawing>
          <wp:inline distT="0" distB="0" distL="0" distR="0" wp14:anchorId="158E89A2" wp14:editId="1842C241">
            <wp:extent cx="6257925" cy="28098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D0600" w:rsidRDefault="00FD0600" w:rsidP="00FD0600">
      <w:r>
        <w:rPr>
          <w:noProof/>
          <w:color w:val="7030A0"/>
          <w:sz w:val="40"/>
          <w:szCs w:val="40"/>
        </w:rPr>
        <w:lastRenderedPageBreak/>
        <w:drawing>
          <wp:inline distT="0" distB="0" distL="0" distR="0" wp14:anchorId="5422E625" wp14:editId="59E3EB90">
            <wp:extent cx="6257925" cy="2809875"/>
            <wp:effectExtent l="0" t="0" r="952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8548B" w:rsidRDefault="00FD0600" w:rsidP="00FD0600">
      <w:pPr>
        <w:rPr>
          <w:sz w:val="40"/>
          <w:szCs w:val="40"/>
          <w:lang w:eastAsia="ja-JP"/>
        </w:rPr>
      </w:pPr>
      <w:r>
        <w:rPr>
          <w:noProof/>
          <w:color w:val="7030A0"/>
          <w:sz w:val="40"/>
          <w:szCs w:val="40"/>
        </w:rPr>
        <w:drawing>
          <wp:inline distT="0" distB="0" distL="0" distR="0" wp14:anchorId="158E89A2" wp14:editId="1842C241">
            <wp:extent cx="6257925" cy="2809875"/>
            <wp:effectExtent l="0" t="0" r="9525" b="952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D0600" w:rsidRDefault="007B1512" w:rsidP="007B1512">
      <w:pPr>
        <w:tabs>
          <w:tab w:val="left" w:pos="2805"/>
        </w:tabs>
        <w:rPr>
          <w:b/>
          <w:sz w:val="24"/>
          <w:szCs w:val="24"/>
          <w:lang w:eastAsia="ja-JP"/>
        </w:rPr>
      </w:pPr>
      <w:r w:rsidRPr="007B1512">
        <w:rPr>
          <w:b/>
          <w:sz w:val="24"/>
          <w:szCs w:val="24"/>
          <w:lang w:eastAsia="ja-JP"/>
        </w:rPr>
        <w:t>2017 Comments – Questions 15-31:</w:t>
      </w:r>
    </w:p>
    <w:p w:rsidR="007B1512" w:rsidRPr="007B1512" w:rsidRDefault="007B1512" w:rsidP="007B1512">
      <w:pPr>
        <w:pStyle w:val="ListParagraph"/>
        <w:numPr>
          <w:ilvl w:val="0"/>
          <w:numId w:val="3"/>
        </w:numPr>
        <w:tabs>
          <w:tab w:val="left" w:pos="2805"/>
        </w:tabs>
        <w:rPr>
          <w:b/>
          <w:sz w:val="24"/>
          <w:szCs w:val="24"/>
          <w:lang w:eastAsia="ja-JP"/>
        </w:rPr>
      </w:pPr>
      <w:r>
        <w:rPr>
          <w:b/>
          <w:sz w:val="24"/>
          <w:szCs w:val="24"/>
          <w:lang w:eastAsia="ja-JP"/>
        </w:rPr>
        <w:t>The fact that I don’t know if the minutes of the Board meetings are available to others outside the meeting would suggest there is a problem with communication processes.</w:t>
      </w:r>
    </w:p>
    <w:p w:rsidR="007B1512" w:rsidRDefault="007B1512" w:rsidP="00A8548B">
      <w:pPr>
        <w:tabs>
          <w:tab w:val="left" w:pos="2805"/>
        </w:tabs>
        <w:rPr>
          <w:sz w:val="40"/>
          <w:szCs w:val="40"/>
          <w:lang w:eastAsia="ja-JP"/>
        </w:rPr>
      </w:pPr>
    </w:p>
    <w:p w:rsidR="00A8548B" w:rsidRDefault="00A8548B" w:rsidP="00A8548B">
      <w:pPr>
        <w:tabs>
          <w:tab w:val="left" w:pos="2805"/>
        </w:tabs>
        <w:rPr>
          <w:lang w:eastAsia="ja-JP"/>
        </w:rPr>
      </w:pPr>
    </w:p>
    <w:p w:rsidR="002D3DF6" w:rsidRDefault="002D3DF6" w:rsidP="00A8548B">
      <w:pPr>
        <w:tabs>
          <w:tab w:val="left" w:pos="2805"/>
        </w:tabs>
        <w:rPr>
          <w:lang w:eastAsia="ja-JP"/>
        </w:rPr>
      </w:pPr>
    </w:p>
    <w:p w:rsidR="002D3DF6" w:rsidRDefault="002D3DF6" w:rsidP="00A8548B">
      <w:pPr>
        <w:tabs>
          <w:tab w:val="left" w:pos="2805"/>
        </w:tabs>
        <w:rPr>
          <w:lang w:eastAsia="ja-JP"/>
        </w:rPr>
      </w:pPr>
    </w:p>
    <w:p w:rsidR="002D3DF6" w:rsidRDefault="002D3DF6" w:rsidP="00A8548B">
      <w:pPr>
        <w:tabs>
          <w:tab w:val="left" w:pos="2805"/>
        </w:tabs>
        <w:rPr>
          <w:lang w:eastAsia="ja-JP"/>
        </w:rPr>
      </w:pPr>
    </w:p>
    <w:p w:rsidR="002D3DF6" w:rsidRDefault="002D3DF6" w:rsidP="00A8548B">
      <w:pPr>
        <w:tabs>
          <w:tab w:val="left" w:pos="2805"/>
        </w:tabs>
        <w:rPr>
          <w:lang w:eastAsia="ja-JP"/>
        </w:rPr>
      </w:pPr>
    </w:p>
    <w:p w:rsidR="002D3DF6" w:rsidRDefault="002D3DF6" w:rsidP="00A8548B">
      <w:pPr>
        <w:tabs>
          <w:tab w:val="left" w:pos="2805"/>
        </w:tabs>
        <w:rPr>
          <w:lang w:eastAsia="ja-JP"/>
        </w:rPr>
      </w:pPr>
    </w:p>
    <w:p w:rsidR="00E90ADE" w:rsidRDefault="00E90ADE" w:rsidP="00A8548B">
      <w:pPr>
        <w:tabs>
          <w:tab w:val="left" w:pos="2805"/>
        </w:tabs>
        <w:rPr>
          <w:lang w:eastAsia="ja-JP"/>
        </w:rPr>
      </w:pPr>
    </w:p>
    <w:p w:rsidR="002D3DF6" w:rsidRPr="00A8548B" w:rsidRDefault="002D3DF6" w:rsidP="00A8548B">
      <w:pPr>
        <w:tabs>
          <w:tab w:val="left" w:pos="2805"/>
        </w:tabs>
        <w:rPr>
          <w:lang w:eastAsia="ja-JP"/>
        </w:rPr>
      </w:pPr>
    </w:p>
    <w:p w:rsidR="00A8548B" w:rsidRPr="00A8548B" w:rsidRDefault="00A8548B" w:rsidP="00A8548B">
      <w:pPr>
        <w:tabs>
          <w:tab w:val="left" w:pos="2805"/>
        </w:tabs>
        <w:jc w:val="center"/>
        <w:rPr>
          <w:rFonts w:ascii="Noto Sans" w:hAnsi="Noto Sans"/>
          <w:b/>
          <w:sz w:val="28"/>
          <w:szCs w:val="28"/>
          <w:lang w:eastAsia="ja-JP"/>
        </w:rPr>
      </w:pPr>
      <w:r w:rsidRPr="00A8548B">
        <w:rPr>
          <w:rFonts w:ascii="Noto Sans" w:hAnsi="Noto Sans"/>
          <w:b/>
          <w:sz w:val="28"/>
          <w:szCs w:val="28"/>
          <w:lang w:eastAsia="ja-JP"/>
        </w:rPr>
        <w:lastRenderedPageBreak/>
        <w:t>COMPOSITION OF THE BOARD</w:t>
      </w:r>
    </w:p>
    <w:p w:rsidR="00FD0600" w:rsidRDefault="00FD0600" w:rsidP="00FD0600">
      <w:r>
        <w:rPr>
          <w:noProof/>
          <w:color w:val="7030A0"/>
          <w:sz w:val="40"/>
          <w:szCs w:val="40"/>
        </w:rPr>
        <w:drawing>
          <wp:inline distT="0" distB="0" distL="0" distR="0" wp14:anchorId="5422E625" wp14:editId="59E3EB90">
            <wp:extent cx="6257925" cy="2809875"/>
            <wp:effectExtent l="0" t="0" r="9525" b="9525"/>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D3DF6" w:rsidRDefault="00D87ACF" w:rsidP="00D87ACF">
      <w:pPr>
        <w:rPr>
          <w:sz w:val="40"/>
          <w:szCs w:val="40"/>
          <w:lang w:eastAsia="ja-JP"/>
        </w:rPr>
      </w:pPr>
      <w:r>
        <w:rPr>
          <w:noProof/>
          <w:color w:val="7030A0"/>
          <w:sz w:val="40"/>
          <w:szCs w:val="40"/>
        </w:rPr>
        <w:drawing>
          <wp:inline distT="0" distB="0" distL="0" distR="0" wp14:anchorId="158E89A2" wp14:editId="1842C241">
            <wp:extent cx="6296025" cy="2981325"/>
            <wp:effectExtent l="0" t="0" r="9525" b="9525"/>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87ACF" w:rsidRDefault="00D87ACF" w:rsidP="00D87ACF">
      <w:r>
        <w:rPr>
          <w:noProof/>
          <w:color w:val="7030A0"/>
          <w:sz w:val="40"/>
          <w:szCs w:val="40"/>
        </w:rPr>
        <w:drawing>
          <wp:inline distT="0" distB="0" distL="0" distR="0" wp14:anchorId="5422E625" wp14:editId="59E3EB90">
            <wp:extent cx="6257925" cy="2800350"/>
            <wp:effectExtent l="0" t="0" r="9525"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87ACF" w:rsidRDefault="00D87ACF" w:rsidP="00D87ACF">
      <w:pPr>
        <w:rPr>
          <w:sz w:val="40"/>
          <w:szCs w:val="40"/>
          <w:lang w:eastAsia="ja-JP"/>
        </w:rPr>
      </w:pPr>
      <w:r>
        <w:rPr>
          <w:noProof/>
          <w:color w:val="7030A0"/>
          <w:sz w:val="40"/>
          <w:szCs w:val="40"/>
        </w:rPr>
        <w:lastRenderedPageBreak/>
        <w:drawing>
          <wp:inline distT="0" distB="0" distL="0" distR="0" wp14:anchorId="158E89A2" wp14:editId="1842C241">
            <wp:extent cx="6257925" cy="2809875"/>
            <wp:effectExtent l="0" t="0" r="9525" b="952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D05E4" w:rsidRDefault="00D87ACF">
      <w:r>
        <w:rPr>
          <w:noProof/>
          <w:color w:val="7030A0"/>
          <w:sz w:val="40"/>
          <w:szCs w:val="40"/>
        </w:rPr>
        <w:drawing>
          <wp:inline distT="0" distB="0" distL="0" distR="0" wp14:anchorId="5422E625" wp14:editId="59E3EB90">
            <wp:extent cx="6257925" cy="2809875"/>
            <wp:effectExtent l="0" t="0" r="9525" b="9525"/>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D05E4" w:rsidRPr="00B67E48" w:rsidRDefault="00CD05E4" w:rsidP="00CD05E4">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D05E4" w:rsidRDefault="00CD05E4" w:rsidP="00CD05E4">
      <w:r>
        <w:rPr>
          <w:noProof/>
          <w:color w:val="7030A0"/>
          <w:sz w:val="40"/>
          <w:szCs w:val="40"/>
        </w:rPr>
        <w:lastRenderedPageBreak/>
        <w:drawing>
          <wp:inline distT="0" distB="0" distL="0" distR="0" wp14:anchorId="17340D98" wp14:editId="42FA3FAF">
            <wp:extent cx="6257925" cy="2809875"/>
            <wp:effectExtent l="0" t="0" r="9525" b="9525"/>
            <wp:docPr id="200"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D05E4" w:rsidRDefault="00CD05E4" w:rsidP="00CD05E4">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208F7" w:rsidRDefault="00CD05E4" w:rsidP="00CD05E4">
      <w:r>
        <w:rPr>
          <w:noProof/>
          <w:color w:val="7030A0"/>
          <w:sz w:val="40"/>
          <w:szCs w:val="40"/>
        </w:rPr>
        <w:drawing>
          <wp:inline distT="0" distB="0" distL="0" distR="0" wp14:anchorId="17340D98" wp14:editId="42FA3FAF">
            <wp:extent cx="6257925" cy="2809875"/>
            <wp:effectExtent l="0" t="0" r="9525" b="9525"/>
            <wp:docPr id="202"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D55A4" w:rsidRDefault="009D55A4" w:rsidP="00B208F7">
      <w:pPr>
        <w:rPr>
          <w:rFonts w:ascii="Noto Sans" w:hAnsi="Noto Sans"/>
          <w:b/>
        </w:rPr>
      </w:pPr>
      <w:r>
        <w:rPr>
          <w:rFonts w:ascii="Noto Sans" w:hAnsi="Noto Sans"/>
          <w:b/>
        </w:rPr>
        <w:t>2017 Comments Questions 32-40</w:t>
      </w:r>
      <w:r w:rsidR="00B208F7" w:rsidRPr="00B208F7">
        <w:rPr>
          <w:rFonts w:ascii="Noto Sans" w:hAnsi="Noto Sans"/>
          <w:b/>
        </w:rPr>
        <w:t>:</w:t>
      </w:r>
      <w:r w:rsidR="00B208F7">
        <w:rPr>
          <w:rFonts w:ascii="Noto Sans" w:hAnsi="Noto Sans"/>
          <w:b/>
        </w:rPr>
        <w:t xml:space="preserve">  </w:t>
      </w:r>
    </w:p>
    <w:p w:rsidR="00CD05E4" w:rsidRPr="009D55A4" w:rsidRDefault="00B208F7" w:rsidP="009D55A4">
      <w:pPr>
        <w:pStyle w:val="ListParagraph"/>
        <w:numPr>
          <w:ilvl w:val="0"/>
          <w:numId w:val="2"/>
        </w:numPr>
        <w:rPr>
          <w:rFonts w:ascii="Noto Sans" w:hAnsi="Noto Sans"/>
          <w:b/>
        </w:rPr>
      </w:pPr>
      <w:r w:rsidRPr="009D55A4">
        <w:rPr>
          <w:rFonts w:ascii="Noto Sans" w:hAnsi="Noto Sans"/>
          <w:b/>
        </w:rPr>
        <w:t>I am sure we have Terms of Reference for removal of Board members but I’d have to look them up to be familiar with them.</w:t>
      </w:r>
    </w:p>
    <w:p w:rsidR="00A8548B" w:rsidRPr="00A8548B" w:rsidRDefault="00A8548B" w:rsidP="00A8548B">
      <w:pPr>
        <w:jc w:val="center"/>
        <w:rPr>
          <w:rFonts w:ascii="Noto Sans" w:hAnsi="Noto Sans"/>
          <w:b/>
          <w:sz w:val="24"/>
          <w:szCs w:val="24"/>
        </w:rPr>
      </w:pPr>
      <w:r w:rsidRPr="00A8548B">
        <w:rPr>
          <w:rFonts w:ascii="Noto Sans" w:hAnsi="Noto Sans"/>
          <w:b/>
          <w:sz w:val="24"/>
          <w:szCs w:val="24"/>
        </w:rPr>
        <w:lastRenderedPageBreak/>
        <w:t>THE BOARD CHAIR</w:t>
      </w:r>
    </w:p>
    <w:p w:rsidR="00CD05E4" w:rsidRPr="00B67E48" w:rsidRDefault="00CD05E4" w:rsidP="00CD05E4">
      <w:pPr>
        <w:rPr>
          <w:sz w:val="40"/>
          <w:szCs w:val="40"/>
          <w:lang w:eastAsia="ja-JP"/>
        </w:rPr>
      </w:pPr>
      <w:r>
        <w:rPr>
          <w:noProof/>
          <w:color w:val="7030A0"/>
          <w:sz w:val="40"/>
          <w:szCs w:val="40"/>
        </w:rPr>
        <w:drawing>
          <wp:inline distT="0" distB="0" distL="0" distR="0" wp14:anchorId="46E19AFB" wp14:editId="580371DD">
            <wp:extent cx="6257925" cy="3076575"/>
            <wp:effectExtent l="0" t="0" r="9525" b="9525"/>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D05E4" w:rsidRDefault="00CD05E4" w:rsidP="00CD05E4">
      <w:bookmarkStart w:id="0" w:name="_GoBack"/>
      <w:r>
        <w:rPr>
          <w:noProof/>
          <w:color w:val="7030A0"/>
          <w:sz w:val="40"/>
          <w:szCs w:val="40"/>
        </w:rPr>
        <w:drawing>
          <wp:inline distT="0" distB="0" distL="0" distR="0" wp14:anchorId="17340D98" wp14:editId="42FA3FAF">
            <wp:extent cx="6257925" cy="2809875"/>
            <wp:effectExtent l="0" t="0" r="9525" b="952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0"/>
    </w:p>
    <w:p w:rsidR="00B04FA1" w:rsidRPr="00B67E48" w:rsidRDefault="00B04FA1" w:rsidP="00B04FA1">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04FA1" w:rsidRDefault="00B04FA1" w:rsidP="00B04FA1">
      <w:r>
        <w:rPr>
          <w:noProof/>
          <w:color w:val="7030A0"/>
          <w:sz w:val="40"/>
          <w:szCs w:val="40"/>
        </w:rPr>
        <w:lastRenderedPageBreak/>
        <w:drawing>
          <wp:inline distT="0" distB="0" distL="0" distR="0" wp14:anchorId="17340D98" wp14:editId="42FA3FAF">
            <wp:extent cx="6257925" cy="2809875"/>
            <wp:effectExtent l="0" t="0" r="9525" b="9525"/>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04FA1" w:rsidRPr="00B67E48" w:rsidRDefault="00B04FA1" w:rsidP="00B04FA1">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04FA1" w:rsidRDefault="00B04FA1" w:rsidP="00B04FA1">
      <w:r>
        <w:rPr>
          <w:noProof/>
          <w:color w:val="7030A0"/>
          <w:sz w:val="40"/>
          <w:szCs w:val="40"/>
        </w:rPr>
        <w:drawing>
          <wp:inline distT="0" distB="0" distL="0" distR="0" wp14:anchorId="17340D98" wp14:editId="42FA3FAF">
            <wp:extent cx="6257925" cy="2809875"/>
            <wp:effectExtent l="0" t="0" r="9525" b="952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16276" w:rsidRDefault="00416276" w:rsidP="00CD05E4">
      <w:pPr>
        <w:ind w:firstLine="720"/>
      </w:pPr>
    </w:p>
    <w:p w:rsidR="003F7994" w:rsidRPr="00B67E48" w:rsidRDefault="003F7994" w:rsidP="003F7994">
      <w:pPr>
        <w:rPr>
          <w:sz w:val="40"/>
          <w:szCs w:val="40"/>
          <w:lang w:eastAsia="ja-JP"/>
        </w:rPr>
      </w:pPr>
      <w:r>
        <w:rPr>
          <w:noProof/>
          <w:color w:val="7030A0"/>
          <w:sz w:val="40"/>
          <w:szCs w:val="40"/>
        </w:rPr>
        <w:lastRenderedPageBreak/>
        <w:drawing>
          <wp:inline distT="0" distB="0" distL="0" distR="0" wp14:anchorId="46E19AFB" wp14:editId="580371DD">
            <wp:extent cx="6257925" cy="2809875"/>
            <wp:effectExtent l="0" t="0" r="9525" b="9525"/>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F7994" w:rsidRDefault="003F7994" w:rsidP="003F7994">
      <w:r>
        <w:rPr>
          <w:noProof/>
          <w:color w:val="7030A0"/>
          <w:sz w:val="40"/>
          <w:szCs w:val="40"/>
        </w:rPr>
        <w:drawing>
          <wp:inline distT="0" distB="0" distL="0" distR="0" wp14:anchorId="17340D98" wp14:editId="42FA3FAF">
            <wp:extent cx="6257925" cy="2809875"/>
            <wp:effectExtent l="0" t="0" r="9525" b="952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F7994" w:rsidRPr="00B67E48" w:rsidRDefault="003F7994" w:rsidP="003F7994">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F7994" w:rsidRDefault="003F7994" w:rsidP="003F7994">
      <w:r>
        <w:rPr>
          <w:noProof/>
          <w:color w:val="7030A0"/>
          <w:sz w:val="40"/>
          <w:szCs w:val="40"/>
        </w:rPr>
        <w:lastRenderedPageBreak/>
        <w:drawing>
          <wp:inline distT="0" distB="0" distL="0" distR="0" wp14:anchorId="17340D98" wp14:editId="42FA3FAF">
            <wp:extent cx="6257925" cy="2809875"/>
            <wp:effectExtent l="0" t="0" r="9525" b="9525"/>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F7994" w:rsidRDefault="003F7994" w:rsidP="003F7994">
      <w:pPr>
        <w:rPr>
          <w:sz w:val="40"/>
          <w:szCs w:val="40"/>
          <w:lang w:eastAsia="ja-JP"/>
        </w:rPr>
      </w:pPr>
      <w:r>
        <w:rPr>
          <w:noProof/>
          <w:color w:val="7030A0"/>
          <w:sz w:val="40"/>
          <w:szCs w:val="40"/>
        </w:rPr>
        <w:drawing>
          <wp:inline distT="0" distB="0" distL="0" distR="0" wp14:anchorId="46E19AFB" wp14:editId="580371DD">
            <wp:extent cx="6257925" cy="3009900"/>
            <wp:effectExtent l="0" t="0" r="9525"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D55A4" w:rsidRDefault="00B208F7" w:rsidP="003F7994">
      <w:pPr>
        <w:rPr>
          <w:rFonts w:ascii="Noto Sans" w:hAnsi="Noto Sans"/>
          <w:b/>
          <w:lang w:eastAsia="ja-JP"/>
        </w:rPr>
      </w:pPr>
      <w:r w:rsidRPr="00B208F7">
        <w:rPr>
          <w:rFonts w:ascii="Noto Sans" w:hAnsi="Noto Sans"/>
          <w:b/>
          <w:lang w:eastAsia="ja-JP"/>
        </w:rPr>
        <w:t>2017 C</w:t>
      </w:r>
      <w:r w:rsidR="009D55A4">
        <w:rPr>
          <w:rFonts w:ascii="Noto Sans" w:hAnsi="Noto Sans"/>
          <w:b/>
          <w:lang w:eastAsia="ja-JP"/>
        </w:rPr>
        <w:t>omments – Questions 41-51:</w:t>
      </w:r>
    </w:p>
    <w:p w:rsidR="00B208F7" w:rsidRDefault="00B208F7" w:rsidP="009D55A4">
      <w:pPr>
        <w:pStyle w:val="ListParagraph"/>
        <w:numPr>
          <w:ilvl w:val="0"/>
          <w:numId w:val="2"/>
        </w:numPr>
        <w:rPr>
          <w:rFonts w:ascii="Noto Sans" w:hAnsi="Noto Sans"/>
          <w:b/>
          <w:lang w:eastAsia="ja-JP"/>
        </w:rPr>
      </w:pPr>
      <w:r w:rsidRPr="009D55A4">
        <w:rPr>
          <w:rFonts w:ascii="Noto Sans" w:hAnsi="Noto Sans"/>
          <w:b/>
          <w:lang w:eastAsia="ja-JP"/>
        </w:rPr>
        <w:t>I am aware that the Chair and the Principal are in regular contact between meetings to discuss relevant issues and projects but I am not aware of the specifics of this.</w:t>
      </w:r>
    </w:p>
    <w:p w:rsidR="007B1512" w:rsidRPr="009D55A4" w:rsidRDefault="007B1512" w:rsidP="009D55A4">
      <w:pPr>
        <w:pStyle w:val="ListParagraph"/>
        <w:numPr>
          <w:ilvl w:val="0"/>
          <w:numId w:val="2"/>
        </w:numPr>
        <w:rPr>
          <w:rFonts w:ascii="Noto Sans" w:hAnsi="Noto Sans"/>
          <w:b/>
          <w:lang w:eastAsia="ja-JP"/>
        </w:rPr>
      </w:pPr>
      <w:r>
        <w:rPr>
          <w:rFonts w:ascii="Noto Sans" w:hAnsi="Noto Sans"/>
          <w:b/>
          <w:lang w:eastAsia="ja-JP"/>
        </w:rPr>
        <w:t>In so far as the Chair has an understanding of the curriculum requirements, he is respectful of the roles that the curriculum leaders play in the determination of curriculum delivery and pedagogy at school.</w:t>
      </w: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Default="00A8548B" w:rsidP="003F7994">
      <w:pPr>
        <w:rPr>
          <w:rFonts w:ascii="Noto Sans" w:hAnsi="Noto Sans"/>
          <w:b/>
          <w:lang w:eastAsia="ja-JP"/>
        </w:rPr>
      </w:pPr>
    </w:p>
    <w:p w:rsidR="00A8548B" w:rsidRPr="00A8548B" w:rsidRDefault="00A8548B" w:rsidP="00A8548B">
      <w:pPr>
        <w:jc w:val="center"/>
        <w:rPr>
          <w:rFonts w:ascii="Noto Sans" w:hAnsi="Noto Sans"/>
          <w:b/>
          <w:sz w:val="24"/>
          <w:szCs w:val="24"/>
          <w:lang w:eastAsia="ja-JP"/>
        </w:rPr>
      </w:pPr>
      <w:r w:rsidRPr="00A8548B">
        <w:rPr>
          <w:rFonts w:ascii="Noto Sans" w:hAnsi="Noto Sans"/>
          <w:b/>
          <w:sz w:val="24"/>
          <w:szCs w:val="24"/>
          <w:lang w:eastAsia="ja-JP"/>
        </w:rPr>
        <w:lastRenderedPageBreak/>
        <w:t>CULTURE AND ETHICS</w:t>
      </w:r>
    </w:p>
    <w:p w:rsidR="003F7994" w:rsidRDefault="003F7994" w:rsidP="003F7994">
      <w:r>
        <w:rPr>
          <w:noProof/>
          <w:color w:val="7030A0"/>
          <w:sz w:val="40"/>
          <w:szCs w:val="40"/>
        </w:rPr>
        <w:drawing>
          <wp:inline distT="0" distB="0" distL="0" distR="0" wp14:anchorId="17340D98" wp14:editId="42FA3FAF">
            <wp:extent cx="6257925" cy="2809875"/>
            <wp:effectExtent l="0" t="0" r="9525" b="9525"/>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860C6" w:rsidRPr="00B67E48" w:rsidRDefault="00E860C6" w:rsidP="00E860C6">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860C6" w:rsidRDefault="00E860C6" w:rsidP="00E860C6">
      <w:r>
        <w:rPr>
          <w:noProof/>
          <w:color w:val="7030A0"/>
          <w:sz w:val="40"/>
          <w:szCs w:val="40"/>
        </w:rPr>
        <w:drawing>
          <wp:inline distT="0" distB="0" distL="0" distR="0" wp14:anchorId="17340D98" wp14:editId="42FA3FAF">
            <wp:extent cx="6257925" cy="2809875"/>
            <wp:effectExtent l="0" t="0" r="9525" b="9525"/>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860C6" w:rsidRPr="00B67E48" w:rsidRDefault="00E860C6" w:rsidP="00E860C6">
      <w:pPr>
        <w:rPr>
          <w:sz w:val="40"/>
          <w:szCs w:val="40"/>
          <w:lang w:eastAsia="ja-JP"/>
        </w:rPr>
      </w:pPr>
    </w:p>
    <w:p w:rsidR="00E860C6" w:rsidRDefault="00E860C6" w:rsidP="00E860C6">
      <w:r>
        <w:rPr>
          <w:noProof/>
          <w:color w:val="7030A0"/>
          <w:sz w:val="40"/>
          <w:szCs w:val="40"/>
        </w:rPr>
        <w:lastRenderedPageBreak/>
        <w:drawing>
          <wp:inline distT="0" distB="0" distL="0" distR="0" wp14:anchorId="17340D98" wp14:editId="42FA3FAF">
            <wp:extent cx="6257925" cy="2809875"/>
            <wp:effectExtent l="0" t="0" r="9525" b="9525"/>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860C6" w:rsidRPr="00B67E48" w:rsidRDefault="00E860C6" w:rsidP="00E860C6">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860C6" w:rsidRDefault="00E860C6" w:rsidP="00E860C6">
      <w:r>
        <w:rPr>
          <w:noProof/>
          <w:color w:val="7030A0"/>
          <w:sz w:val="40"/>
          <w:szCs w:val="40"/>
        </w:rPr>
        <w:drawing>
          <wp:inline distT="0" distB="0" distL="0" distR="0" wp14:anchorId="17340D98" wp14:editId="42FA3FAF">
            <wp:extent cx="6257925" cy="2809875"/>
            <wp:effectExtent l="0" t="0" r="9525" b="9525"/>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A5F16" w:rsidRPr="00B67E48" w:rsidRDefault="00FA5F16" w:rsidP="00FA5F16">
      <w:pPr>
        <w:rPr>
          <w:sz w:val="40"/>
          <w:szCs w:val="40"/>
          <w:lang w:eastAsia="ja-JP"/>
        </w:rPr>
      </w:pPr>
      <w:r>
        <w:rPr>
          <w:noProof/>
          <w:color w:val="7030A0"/>
          <w:sz w:val="40"/>
          <w:szCs w:val="40"/>
        </w:rPr>
        <w:lastRenderedPageBreak/>
        <w:drawing>
          <wp:inline distT="0" distB="0" distL="0" distR="0" wp14:anchorId="46E19AFB" wp14:editId="580371DD">
            <wp:extent cx="6257925" cy="2809875"/>
            <wp:effectExtent l="0" t="0" r="9525" b="9525"/>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208F7" w:rsidRDefault="00FA5F16" w:rsidP="00FA5F16">
      <w:r>
        <w:rPr>
          <w:noProof/>
          <w:color w:val="7030A0"/>
          <w:sz w:val="40"/>
          <w:szCs w:val="40"/>
        </w:rPr>
        <w:drawing>
          <wp:inline distT="0" distB="0" distL="0" distR="0" wp14:anchorId="17340D98" wp14:editId="42FA3FAF">
            <wp:extent cx="6257925" cy="2809875"/>
            <wp:effectExtent l="0" t="0" r="9525" b="9525"/>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D55A4" w:rsidRDefault="009D55A4" w:rsidP="00FA5F16">
      <w:pPr>
        <w:rPr>
          <w:rFonts w:ascii="Noto Sans" w:hAnsi="Noto Sans"/>
          <w:b/>
        </w:rPr>
      </w:pPr>
      <w:r>
        <w:rPr>
          <w:rFonts w:ascii="Noto Sans" w:hAnsi="Noto Sans"/>
          <w:b/>
        </w:rPr>
        <w:t>2017 Comments – Questions 52-59:</w:t>
      </w:r>
    </w:p>
    <w:p w:rsidR="00B208F7" w:rsidRPr="009D55A4" w:rsidRDefault="00B208F7" w:rsidP="009D55A4">
      <w:pPr>
        <w:pStyle w:val="ListParagraph"/>
        <w:numPr>
          <w:ilvl w:val="0"/>
          <w:numId w:val="2"/>
        </w:numPr>
        <w:rPr>
          <w:rFonts w:ascii="Noto Sans" w:hAnsi="Noto Sans"/>
          <w:b/>
        </w:rPr>
      </w:pPr>
      <w:r w:rsidRPr="009D55A4">
        <w:rPr>
          <w:rFonts w:ascii="Noto Sans" w:hAnsi="Noto Sans"/>
          <w:b/>
        </w:rPr>
        <w:t>I’m not aware that we regularly review the Code of Conduct.  In my time with the Board it has never needed to be consulted.</w:t>
      </w:r>
    </w:p>
    <w:p w:rsidR="00A8548B" w:rsidRDefault="00A8548B"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C757C8" w:rsidRDefault="00C757C8" w:rsidP="00FA5F16">
      <w:pPr>
        <w:rPr>
          <w:rFonts w:ascii="Noto Sans" w:hAnsi="Noto Sans"/>
          <w:b/>
        </w:rPr>
      </w:pPr>
    </w:p>
    <w:p w:rsidR="00A8548B" w:rsidRPr="00A8548B" w:rsidRDefault="00A8548B" w:rsidP="00A8548B">
      <w:pPr>
        <w:jc w:val="center"/>
        <w:rPr>
          <w:rFonts w:ascii="Noto Sans" w:hAnsi="Noto Sans"/>
          <w:b/>
          <w:sz w:val="24"/>
          <w:szCs w:val="24"/>
        </w:rPr>
      </w:pPr>
      <w:r w:rsidRPr="00A8548B">
        <w:rPr>
          <w:rFonts w:ascii="Noto Sans" w:hAnsi="Noto Sans"/>
          <w:b/>
          <w:sz w:val="24"/>
          <w:szCs w:val="24"/>
        </w:rPr>
        <w:lastRenderedPageBreak/>
        <w:t>STRATEGIC FOCUS</w:t>
      </w:r>
    </w:p>
    <w:p w:rsidR="00FA5F16" w:rsidRPr="00B67E48" w:rsidRDefault="00FA5F16" w:rsidP="00FA5F16">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A5F16" w:rsidRDefault="00FA5F16" w:rsidP="00FA5F16">
      <w:r>
        <w:rPr>
          <w:noProof/>
          <w:color w:val="7030A0"/>
          <w:sz w:val="40"/>
          <w:szCs w:val="40"/>
        </w:rPr>
        <w:drawing>
          <wp:inline distT="0" distB="0" distL="0" distR="0" wp14:anchorId="17340D98" wp14:editId="42FA3FAF">
            <wp:extent cx="6257925" cy="2809875"/>
            <wp:effectExtent l="0" t="0" r="9525" b="952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75B96" w:rsidRPr="00B67E48" w:rsidRDefault="00175B96" w:rsidP="00175B96">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75B96" w:rsidRDefault="00175B96" w:rsidP="00175B96">
      <w:r>
        <w:rPr>
          <w:noProof/>
          <w:color w:val="7030A0"/>
          <w:sz w:val="40"/>
          <w:szCs w:val="40"/>
        </w:rPr>
        <w:lastRenderedPageBreak/>
        <w:drawing>
          <wp:inline distT="0" distB="0" distL="0" distR="0" wp14:anchorId="17340D98" wp14:editId="42FA3FAF">
            <wp:extent cx="6257925" cy="2809875"/>
            <wp:effectExtent l="0" t="0" r="9525" b="952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208F7" w:rsidRDefault="00E90ADE" w:rsidP="00C82D8B">
      <w:pPr>
        <w:rPr>
          <w:sz w:val="40"/>
          <w:szCs w:val="40"/>
          <w:lang w:eastAsia="ja-JP"/>
        </w:rPr>
      </w:pPr>
      <w:r>
        <w:rPr>
          <w:noProof/>
          <w:color w:val="7030A0"/>
          <w:sz w:val="40"/>
          <w:szCs w:val="40"/>
        </w:rPr>
        <w:drawing>
          <wp:anchor distT="0" distB="0" distL="114300" distR="114300" simplePos="0" relativeHeight="251658240" behindDoc="0" locked="0" layoutInCell="1" allowOverlap="1">
            <wp:simplePos x="0" y="0"/>
            <wp:positionH relativeFrom="margin">
              <wp:align>left</wp:align>
            </wp:positionH>
            <wp:positionV relativeFrom="paragraph">
              <wp:posOffset>2988945</wp:posOffset>
            </wp:positionV>
            <wp:extent cx="6248400" cy="2828925"/>
            <wp:effectExtent l="0" t="0" r="0" b="9525"/>
            <wp:wrapSquare wrapText="bothSides"/>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00C82D8B">
        <w:rPr>
          <w:noProof/>
          <w:color w:val="7030A0"/>
          <w:sz w:val="40"/>
          <w:szCs w:val="40"/>
        </w:rPr>
        <w:drawing>
          <wp:inline distT="0" distB="0" distL="0" distR="0" wp14:anchorId="46E19AFB" wp14:editId="580371DD">
            <wp:extent cx="6257925" cy="2809875"/>
            <wp:effectExtent l="0" t="0" r="9525" b="952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90ADE" w:rsidRDefault="00E90ADE" w:rsidP="00E90ADE">
      <w:pPr>
        <w:rPr>
          <w:b/>
          <w:lang w:eastAsia="ja-JP"/>
        </w:rPr>
      </w:pPr>
      <w:r>
        <w:rPr>
          <w:b/>
          <w:lang w:eastAsia="ja-JP"/>
        </w:rPr>
        <w:t>2017 Comments – Questions 60-65:</w:t>
      </w:r>
    </w:p>
    <w:p w:rsidR="00E90ADE" w:rsidRPr="009D55A4" w:rsidRDefault="00E90ADE" w:rsidP="00E90ADE">
      <w:pPr>
        <w:rPr>
          <w:b/>
          <w:lang w:eastAsia="ja-JP"/>
        </w:rPr>
      </w:pPr>
      <w:r w:rsidRPr="009D55A4">
        <w:rPr>
          <w:b/>
          <w:lang w:eastAsia="ja-JP"/>
        </w:rPr>
        <w:t xml:space="preserve">The Board regularly discusses projects and </w:t>
      </w:r>
      <w:r>
        <w:rPr>
          <w:b/>
          <w:lang w:eastAsia="ja-JP"/>
        </w:rPr>
        <w:t xml:space="preserve">areas of </w:t>
      </w:r>
      <w:proofErr w:type="gramStart"/>
      <w:r>
        <w:rPr>
          <w:b/>
          <w:lang w:eastAsia="ja-JP"/>
        </w:rPr>
        <w:t>development,</w:t>
      </w:r>
      <w:proofErr w:type="gramEnd"/>
      <w:r>
        <w:rPr>
          <w:b/>
          <w:lang w:eastAsia="ja-JP"/>
        </w:rPr>
        <w:t xml:space="preserve"> </w:t>
      </w:r>
      <w:r w:rsidRPr="009D55A4">
        <w:rPr>
          <w:b/>
          <w:lang w:eastAsia="ja-JP"/>
        </w:rPr>
        <w:t>however we don’t have a set time to do this outside of the necessary approval times for endorsing the Annual Report, one-line budget and business plan.</w:t>
      </w:r>
    </w:p>
    <w:p w:rsidR="00A8548B" w:rsidRPr="00A8548B" w:rsidRDefault="00A8548B" w:rsidP="00A8548B">
      <w:pPr>
        <w:jc w:val="center"/>
        <w:rPr>
          <w:rFonts w:ascii="Noto Sans" w:hAnsi="Noto Sans"/>
          <w:b/>
          <w:sz w:val="24"/>
          <w:szCs w:val="24"/>
        </w:rPr>
      </w:pPr>
      <w:r>
        <w:rPr>
          <w:rFonts w:ascii="Noto Sans" w:hAnsi="Noto Sans"/>
          <w:b/>
          <w:sz w:val="24"/>
          <w:szCs w:val="24"/>
        </w:rPr>
        <w:lastRenderedPageBreak/>
        <w:t>RESPONSIBILITY AND COLLECTIVE ACCOUNTABILITY</w:t>
      </w:r>
    </w:p>
    <w:p w:rsidR="00C82D8B" w:rsidRPr="00B67E48" w:rsidRDefault="00C82D8B" w:rsidP="00C82D8B">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82D8B" w:rsidRDefault="00C82D8B" w:rsidP="00C82D8B">
      <w:r>
        <w:rPr>
          <w:noProof/>
          <w:color w:val="7030A0"/>
          <w:sz w:val="40"/>
          <w:szCs w:val="40"/>
        </w:rPr>
        <w:drawing>
          <wp:inline distT="0" distB="0" distL="0" distR="0" wp14:anchorId="17340D98" wp14:editId="42FA3FAF">
            <wp:extent cx="6257925" cy="2809875"/>
            <wp:effectExtent l="0" t="0" r="9525" b="952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82D8B" w:rsidRPr="00B67E48" w:rsidRDefault="00C82D8B" w:rsidP="00C82D8B">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82D8B" w:rsidRDefault="00C82D8B" w:rsidP="00C82D8B">
      <w:r>
        <w:rPr>
          <w:noProof/>
          <w:color w:val="7030A0"/>
          <w:sz w:val="40"/>
          <w:szCs w:val="40"/>
        </w:rPr>
        <w:lastRenderedPageBreak/>
        <w:drawing>
          <wp:inline distT="0" distB="0" distL="0" distR="0" wp14:anchorId="17340D98" wp14:editId="42FA3FAF">
            <wp:extent cx="6257925" cy="2809875"/>
            <wp:effectExtent l="0" t="0" r="9525" b="952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82D8B" w:rsidRPr="00B67E48" w:rsidRDefault="00C82D8B" w:rsidP="00C82D8B">
      <w:pPr>
        <w:rPr>
          <w:sz w:val="40"/>
          <w:szCs w:val="40"/>
          <w:lang w:eastAsia="ja-JP"/>
        </w:rPr>
      </w:pPr>
      <w:r>
        <w:rPr>
          <w:noProof/>
          <w:color w:val="7030A0"/>
          <w:sz w:val="40"/>
          <w:szCs w:val="40"/>
        </w:rPr>
        <w:drawing>
          <wp:inline distT="0" distB="0" distL="0" distR="0" wp14:anchorId="46E19AFB" wp14:editId="580371DD">
            <wp:extent cx="6257925" cy="2809875"/>
            <wp:effectExtent l="0" t="0" r="9525" b="952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82D8B" w:rsidRDefault="00C82D8B" w:rsidP="00C82D8B">
      <w:r>
        <w:rPr>
          <w:noProof/>
          <w:color w:val="7030A0"/>
          <w:sz w:val="40"/>
          <w:szCs w:val="40"/>
        </w:rPr>
        <w:drawing>
          <wp:inline distT="0" distB="0" distL="0" distR="0" wp14:anchorId="17340D98" wp14:editId="42FA3FAF">
            <wp:extent cx="6257925" cy="2809875"/>
            <wp:effectExtent l="0" t="0" r="9525" b="952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82D8B" w:rsidRPr="00B67E48" w:rsidRDefault="00C82D8B" w:rsidP="00C82D8B">
      <w:pPr>
        <w:rPr>
          <w:sz w:val="40"/>
          <w:szCs w:val="40"/>
          <w:lang w:eastAsia="ja-JP"/>
        </w:rPr>
      </w:pPr>
      <w:r>
        <w:rPr>
          <w:noProof/>
          <w:color w:val="7030A0"/>
          <w:sz w:val="40"/>
          <w:szCs w:val="40"/>
        </w:rPr>
        <w:lastRenderedPageBreak/>
        <w:drawing>
          <wp:inline distT="0" distB="0" distL="0" distR="0" wp14:anchorId="46E19AFB" wp14:editId="580371DD">
            <wp:extent cx="6257925" cy="2809875"/>
            <wp:effectExtent l="0" t="0" r="9525" b="9525"/>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F7994" w:rsidRDefault="00CE28C0" w:rsidP="00CE28C0">
      <w:pPr>
        <w:rPr>
          <w:rFonts w:ascii="Noto Sans" w:hAnsi="Noto Sans"/>
          <w:b/>
        </w:rPr>
      </w:pPr>
      <w:r w:rsidRPr="00CE28C0">
        <w:rPr>
          <w:rFonts w:ascii="Noto Sans" w:hAnsi="Noto Sans"/>
          <w:b/>
        </w:rPr>
        <w:t>2017 Comments – Questions 66-72:</w:t>
      </w:r>
    </w:p>
    <w:p w:rsidR="00CE28C0" w:rsidRPr="00CE28C0" w:rsidRDefault="00CE28C0" w:rsidP="00CE28C0">
      <w:pPr>
        <w:pStyle w:val="ListParagraph"/>
        <w:numPr>
          <w:ilvl w:val="0"/>
          <w:numId w:val="2"/>
        </w:numPr>
        <w:rPr>
          <w:rFonts w:ascii="Noto Sans" w:hAnsi="Noto Sans"/>
          <w:b/>
        </w:rPr>
      </w:pPr>
      <w:r>
        <w:rPr>
          <w:rFonts w:ascii="Noto Sans" w:hAnsi="Noto Sans"/>
          <w:b/>
        </w:rPr>
        <w:t>Opportunity is given to hear all sides before decisions are made.</w:t>
      </w:r>
    </w:p>
    <w:p w:rsidR="00CE28C0" w:rsidRPr="00CD05E4" w:rsidRDefault="00CE28C0" w:rsidP="00CD05E4">
      <w:pPr>
        <w:ind w:firstLine="720"/>
      </w:pPr>
    </w:p>
    <w:sectPr w:rsidR="00CE28C0" w:rsidRPr="00CD05E4" w:rsidSect="00441CE6">
      <w:headerReference w:type="default" r:id="rId80"/>
      <w:footerReference w:type="default" r:id="rId81"/>
      <w:pgSz w:w="11906" w:h="16838"/>
      <w:pgMar w:top="974" w:right="707" w:bottom="709" w:left="993" w:header="17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565" w:rsidRDefault="00D56565" w:rsidP="003C5F98">
      <w:pPr>
        <w:spacing w:after="0" w:line="240" w:lineRule="auto"/>
      </w:pPr>
      <w:r>
        <w:separator/>
      </w:r>
    </w:p>
  </w:endnote>
  <w:endnote w:type="continuationSeparator" w:id="0">
    <w:p w:rsidR="00D56565" w:rsidRDefault="00D56565" w:rsidP="003C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Noto Sans">
    <w:panose1 w:val="020B0502040504020204"/>
    <w:charset w:val="00"/>
    <w:family w:val="swiss"/>
    <w:pitch w:val="variable"/>
    <w:sig w:usb0="E00002FF" w:usb1="00000000"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8" w:rsidRDefault="003C5F98">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85196">
      <w:rPr>
        <w:caps/>
        <w:noProof/>
        <w:color w:val="5B9BD5" w:themeColor="accent1"/>
      </w:rPr>
      <w:t>27</w:t>
    </w:r>
    <w:r>
      <w:rPr>
        <w:caps/>
        <w:noProof/>
        <w:color w:val="5B9BD5" w:themeColor="accent1"/>
      </w:rPr>
      <w:fldChar w:fldCharType="end"/>
    </w:r>
  </w:p>
  <w:p w:rsidR="003C5F98" w:rsidRDefault="003C5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565" w:rsidRDefault="00D56565" w:rsidP="003C5F98">
      <w:pPr>
        <w:spacing w:after="0" w:line="240" w:lineRule="auto"/>
      </w:pPr>
      <w:r>
        <w:separator/>
      </w:r>
    </w:p>
  </w:footnote>
  <w:footnote w:type="continuationSeparator" w:id="0">
    <w:p w:rsidR="00D56565" w:rsidRDefault="00D56565" w:rsidP="003C5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8" w:rsidRDefault="003C5F98">
    <w:pPr>
      <w:pStyle w:val="Header"/>
    </w:pPr>
    <w:r>
      <w:rPr>
        <w:noProof/>
      </w:rPr>
      <mc:AlternateContent>
        <mc:Choice Requires="wps">
          <w:drawing>
            <wp:inline distT="0" distB="0" distL="0" distR="0">
              <wp:extent cx="6324600" cy="270457"/>
              <wp:effectExtent l="0" t="0" r="0" b="0"/>
              <wp:docPr id="197" name="Rectangle 197"/>
              <wp:cNvGraphicFramePr/>
              <a:graphic xmlns:a="http://schemas.openxmlformats.org/drawingml/2006/main">
                <a:graphicData uri="http://schemas.microsoft.com/office/word/2010/wordprocessingShape">
                  <wps:wsp>
                    <wps:cNvSpPr/>
                    <wps:spPr>
                      <a:xfrm>
                        <a:off x="0" y="0"/>
                        <a:ext cx="6324600"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C5F98" w:rsidRDefault="00685196">
                          <w:pPr>
                            <w:pStyle w:val="Header"/>
                            <w:jc w:val="center"/>
                            <w:rPr>
                              <w:caps/>
                              <w:color w:val="FFFFFF" w:themeColor="background1"/>
                            </w:rPr>
                          </w:pPr>
                          <w:sdt>
                            <w:sdtPr>
                              <w:rPr>
                                <w:caps/>
                                <w:color w:val="FFFFFF" w:themeColor="background1"/>
                              </w:rPr>
                              <w:alias w:val="Title"/>
                              <w:tag w:val=""/>
                              <w:id w:val="697669424"/>
                              <w:dataBinding w:prefixMappings="xmlns:ns0='http://purl.org/dc/elements/1.1/' xmlns:ns1='http://schemas.openxmlformats.org/package/2006/metadata/core-properties' " w:xpath="/ns1:coreProperties[1]/ns0:title[1]" w:storeItemID="{6C3C8BC8-F283-45AE-878A-BAB7291924A1}"/>
                              <w:text/>
                            </w:sdtPr>
                            <w:sdtEndPr/>
                            <w:sdtContent>
                              <w:r w:rsidR="003C5F98">
                                <w:rPr>
                                  <w:caps/>
                                  <w:color w:val="FFFFFF" w:themeColor="background1"/>
                                </w:rPr>
                                <w:t>churchlands shs board self assessment survey results 2017</w:t>
                              </w:r>
                            </w:sdtContent>
                          </w:sdt>
                          <w:r w:rsidR="00A07815">
                            <w:rPr>
                              <w:caps/>
                              <w:color w:val="FFFFFF" w:themeColor="background1"/>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id="Rectangle 197" o:spid="_x0000_s1026" style="width:49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rrkQIAAJcFAAAOAAAAZHJzL2Uyb0RvYy54bWysVNtOGzEQfa/Uf7D8XnaTBigRGxQFpaqE&#10;IAIqnh2vnV3Jt46d7KZf37H3AgXUSlXzsBl77sdn5vKq1YocBPjamoJOTnJKhOG2rM2uoN8f15++&#10;UOIDMyVT1oiCHoWnV4uPHy4bNxdTW1lVCiAYxPh54wpaheDmWeZ5JTTzJ9YJg0ppQbOAR9hlJbAG&#10;o2uVTfP8LGsslA4sF97j7XWnpIsUX0rBw52UXgSiCoq1hfSF9N3Gb7a4ZPMdMFfVvC+D/UMVmtUG&#10;k46hrllgZA/1m1C65mC9leGEW51ZKWsuUg/YzSR/1c1DxZxIvSA43o0w+f8Xlt8eNkDqEt/u4pwS&#10;wzQ+0j3CxsxOCRIvEaLG+TlaPrgN9CePYuy3laDjP3ZC2gTrcYRVtIFwvDz7PJ2d5Yg+R930PJ+d&#10;pqDZs7cDH74Kq0kUCgqYP6HJDjc+YEY0HUxiMm9VXa5rpdIhUkWsFJADw0dmnAsTJrFq9PrNUplo&#10;b2z07NTxJovNde0kKRyViHbK3AuJyGAD01RM4uTbRKmGipWiy3+a42/IPpSWakkBo7XE/GPsyZ9i&#10;d1X29tFVJEqPzvnfnUePlNmaMDrr2lh4L4Aa4ZOd/QBSB01EKbTbFouL4taWR6QQ2G62vOPrGl/x&#10;hvmwYYDDhA+PCyLc4Ucq2xTU9hIllYWf791He+Q4ailpcDgL6n/sGQhK1DeD7L+YzGZxmtMB6TTF&#10;A7zUbF9qzF6vLFJjgqvI8SRG+6AGUYLVT7hHljErqpjhmLugPMBwWIVuaeAm4mK5TGY4wY6FG/Pg&#10;eAweAY4sfWyfGLieygGH4NYOg8zmrxjd2UZP75b7gNRMdH/GtYcepz9xqN9Ucb28PCer5326+AUA&#10;AP//AwBQSwMEFAAGAAgAAAAhACf8g+DbAAAABAEAAA8AAABkcnMvZG93bnJldi54bWxMj0FLw0AQ&#10;he+C/2GZgje7aS2hjdkUrUgF6aFR8LrJjkkwOxt2N2367x296OXB4w3vfZNvJ9uLE/rQOVKwmCcg&#10;kGpnOmoUvL89365BhKjJ6N4RKrhggG1xfZXrzLgzHfFUxkZwCYVMK2hjHDIpQ92i1WHuBiTOPp23&#10;OrL1jTRen7nc9nKZJKm0uiNeaPWAuxbrr3K0Ckr/tEruDo8v46ur9nvaXT4mVyp1M5se7kFEnOLf&#10;MfzgMzoUzFS5kUwQvQJ+JP4qZ5tNyrZSsFqmIItc/ocvvgEAAP//AwBQSwECLQAUAAYACAAAACEA&#10;toM4kv4AAADhAQAAEwAAAAAAAAAAAAAAAAAAAAAAW0NvbnRlbnRfVHlwZXNdLnhtbFBLAQItABQA&#10;BgAIAAAAIQA4/SH/1gAAAJQBAAALAAAAAAAAAAAAAAAAAC8BAABfcmVscy8ucmVsc1BLAQItABQA&#10;BgAIAAAAIQA6C8rrkQIAAJcFAAAOAAAAAAAAAAAAAAAAAC4CAABkcnMvZTJvRG9jLnhtbFBLAQIt&#10;ABQABgAIAAAAIQAn/IPg2wAAAAQBAAAPAAAAAAAAAAAAAAAAAOsEAABkcnMvZG93bnJldi54bWxQ&#10;SwUGAAAAAAQABADzAAAA8wUAAAAA&#10;" fillcolor="#5b9bd5 [3204]" stroked="f" strokeweight="1pt">
              <v:textbox style="mso-fit-shape-to-text:t">
                <w:txbxContent>
                  <w:p w:rsidR="003C5F98" w:rsidRDefault="00032834">
                    <w:pPr>
                      <w:pStyle w:val="Header"/>
                      <w:jc w:val="center"/>
                      <w:rPr>
                        <w:caps/>
                        <w:color w:val="FFFFFF" w:themeColor="background1"/>
                      </w:rPr>
                    </w:pPr>
                    <w:sdt>
                      <w:sdtPr>
                        <w:rPr>
                          <w:caps/>
                          <w:color w:val="FFFFFF" w:themeColor="background1"/>
                        </w:rPr>
                        <w:alias w:val="Title"/>
                        <w:tag w:val=""/>
                        <w:id w:val="697669424"/>
                        <w:dataBinding w:prefixMappings="xmlns:ns0='http://purl.org/dc/elements/1.1/' xmlns:ns1='http://schemas.openxmlformats.org/package/2006/metadata/core-properties' " w:xpath="/ns1:coreProperties[1]/ns0:title[1]" w:storeItemID="{6C3C8BC8-F283-45AE-878A-BAB7291924A1}"/>
                        <w:text/>
                      </w:sdtPr>
                      <w:sdtEndPr/>
                      <w:sdtContent>
                        <w:r w:rsidR="003C5F98">
                          <w:rPr>
                            <w:caps/>
                            <w:color w:val="FFFFFF" w:themeColor="background1"/>
                          </w:rPr>
                          <w:t>churchlands shs board self assessment survey results 2017</w:t>
                        </w:r>
                      </w:sdtContent>
                    </w:sdt>
                    <w:r w:rsidR="00A07815">
                      <w:rPr>
                        <w:caps/>
                        <w:color w:val="FFFFFF" w:themeColor="background1"/>
                      </w:rPr>
                      <w:t>/2019</w:t>
                    </w:r>
                  </w:p>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C0E25"/>
    <w:multiLevelType w:val="hybridMultilevel"/>
    <w:tmpl w:val="EC68D89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54FE6579"/>
    <w:multiLevelType w:val="hybridMultilevel"/>
    <w:tmpl w:val="88244F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AA214A3"/>
    <w:multiLevelType w:val="hybridMultilevel"/>
    <w:tmpl w:val="DFD0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AD3"/>
    <w:rsid w:val="00032834"/>
    <w:rsid w:val="0004377C"/>
    <w:rsid w:val="00050691"/>
    <w:rsid w:val="00066359"/>
    <w:rsid w:val="000B1CB7"/>
    <w:rsid w:val="000B6624"/>
    <w:rsid w:val="000F3938"/>
    <w:rsid w:val="00175B96"/>
    <w:rsid w:val="00190BBD"/>
    <w:rsid w:val="001E21A1"/>
    <w:rsid w:val="00223A42"/>
    <w:rsid w:val="002D3DF6"/>
    <w:rsid w:val="002F612C"/>
    <w:rsid w:val="002F6A26"/>
    <w:rsid w:val="003C5F98"/>
    <w:rsid w:val="003F6172"/>
    <w:rsid w:val="003F7994"/>
    <w:rsid w:val="00416276"/>
    <w:rsid w:val="0043592B"/>
    <w:rsid w:val="00441CE6"/>
    <w:rsid w:val="00442364"/>
    <w:rsid w:val="00454A72"/>
    <w:rsid w:val="004B643B"/>
    <w:rsid w:val="004C1D58"/>
    <w:rsid w:val="004E5210"/>
    <w:rsid w:val="00514E45"/>
    <w:rsid w:val="00537373"/>
    <w:rsid w:val="00543BFF"/>
    <w:rsid w:val="00562163"/>
    <w:rsid w:val="0058660D"/>
    <w:rsid w:val="006774EC"/>
    <w:rsid w:val="00685196"/>
    <w:rsid w:val="006A6B65"/>
    <w:rsid w:val="006E52B4"/>
    <w:rsid w:val="00715525"/>
    <w:rsid w:val="0074235B"/>
    <w:rsid w:val="00782DA5"/>
    <w:rsid w:val="007B1512"/>
    <w:rsid w:val="007D78C7"/>
    <w:rsid w:val="008965B0"/>
    <w:rsid w:val="00903AD3"/>
    <w:rsid w:val="009B627A"/>
    <w:rsid w:val="009C6AFE"/>
    <w:rsid w:val="009D55A4"/>
    <w:rsid w:val="00A07815"/>
    <w:rsid w:val="00A25F50"/>
    <w:rsid w:val="00A33B29"/>
    <w:rsid w:val="00A37B61"/>
    <w:rsid w:val="00A5211B"/>
    <w:rsid w:val="00A8548B"/>
    <w:rsid w:val="00AD250C"/>
    <w:rsid w:val="00AD5591"/>
    <w:rsid w:val="00AE13CC"/>
    <w:rsid w:val="00B04FA1"/>
    <w:rsid w:val="00B16A65"/>
    <w:rsid w:val="00B208F7"/>
    <w:rsid w:val="00BA7BFC"/>
    <w:rsid w:val="00BF3D4E"/>
    <w:rsid w:val="00C757C8"/>
    <w:rsid w:val="00C82D8B"/>
    <w:rsid w:val="00CD05E4"/>
    <w:rsid w:val="00CE0E01"/>
    <w:rsid w:val="00CE28C0"/>
    <w:rsid w:val="00D20519"/>
    <w:rsid w:val="00D556DF"/>
    <w:rsid w:val="00D56565"/>
    <w:rsid w:val="00D85938"/>
    <w:rsid w:val="00D87ACF"/>
    <w:rsid w:val="00E06E81"/>
    <w:rsid w:val="00E860C6"/>
    <w:rsid w:val="00E90ADE"/>
    <w:rsid w:val="00EF5DBF"/>
    <w:rsid w:val="00F62627"/>
    <w:rsid w:val="00FA5464"/>
    <w:rsid w:val="00FA5F16"/>
    <w:rsid w:val="00FD060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465C71"/>
  <w15:chartTrackingRefBased/>
  <w15:docId w15:val="{C9FD5884-55E6-415A-A542-A5385BC8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A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5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5F98"/>
  </w:style>
  <w:style w:type="paragraph" w:styleId="Footer">
    <w:name w:val="footer"/>
    <w:basedOn w:val="Normal"/>
    <w:link w:val="FooterChar"/>
    <w:uiPriority w:val="99"/>
    <w:unhideWhenUsed/>
    <w:rsid w:val="003C5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5F98"/>
  </w:style>
  <w:style w:type="paragraph" w:styleId="ListParagraph">
    <w:name w:val="List Paragraph"/>
    <w:basedOn w:val="Normal"/>
    <w:uiPriority w:val="34"/>
    <w:qFormat/>
    <w:rsid w:val="00A5211B"/>
    <w:pPr>
      <w:ind w:left="720"/>
      <w:contextualSpacing/>
    </w:pPr>
  </w:style>
  <w:style w:type="paragraph" w:styleId="BalloonText">
    <w:name w:val="Balloon Text"/>
    <w:basedOn w:val="Normal"/>
    <w:link w:val="BalloonTextChar"/>
    <w:uiPriority w:val="99"/>
    <w:semiHidden/>
    <w:unhideWhenUsed/>
    <w:rsid w:val="00441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C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chart" Target="charts/chart56.xml"/><Relationship Id="rId68" Type="http://schemas.openxmlformats.org/officeDocument/2006/relationships/chart" Target="charts/chart61.xml"/><Relationship Id="rId76" Type="http://schemas.openxmlformats.org/officeDocument/2006/relationships/chart" Target="charts/chart69.xml"/><Relationship Id="rId7" Type="http://schemas.openxmlformats.org/officeDocument/2006/relationships/image" Target="media/image1.jpg"/><Relationship Id="rId71" Type="http://schemas.openxmlformats.org/officeDocument/2006/relationships/chart" Target="charts/chart64.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74" Type="http://schemas.openxmlformats.org/officeDocument/2006/relationships/chart" Target="charts/chart67.xml"/><Relationship Id="rId79" Type="http://schemas.openxmlformats.org/officeDocument/2006/relationships/chart" Target="charts/chart72.xml"/><Relationship Id="rId5" Type="http://schemas.openxmlformats.org/officeDocument/2006/relationships/footnotes" Target="footnotes.xml"/><Relationship Id="rId61" Type="http://schemas.openxmlformats.org/officeDocument/2006/relationships/chart" Target="charts/chart54.xml"/><Relationship Id="rId82"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77" Type="http://schemas.openxmlformats.org/officeDocument/2006/relationships/chart" Target="charts/chart7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Microsoft_Excel_Worksheet69.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Microsoft_Excel_Worksheet70.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Microsoft_Excel_Worksheet7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 The</a:t>
            </a:r>
            <a:r>
              <a:rPr lang="en-AU" baseline="0"/>
              <a:t> Board complies with relevant legislation - knows what legislation is relevant for each decision.</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6</c:v>
                </c:pt>
                <c:pt idx="4">
                  <c:v>4</c:v>
                </c:pt>
              </c:numCache>
            </c:numRef>
          </c:val>
          <c:extLst>
            <c:ext xmlns:c16="http://schemas.microsoft.com/office/drawing/2014/chart" uri="{C3380CC4-5D6E-409C-BE32-E72D297353CC}">
              <c16:uniqueId val="{00000000-4545-454B-A3E8-4F13B8B0F1FC}"/>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1</c:v>
                </c:pt>
                <c:pt idx="4">
                  <c:v>7</c:v>
                </c:pt>
              </c:numCache>
            </c:numRef>
          </c:val>
          <c:extLst>
            <c:ext xmlns:c16="http://schemas.microsoft.com/office/drawing/2014/chart" uri="{C3380CC4-5D6E-409C-BE32-E72D297353CC}">
              <c16:uniqueId val="{00000000-726B-4CF9-BADE-E53605317CEE}"/>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min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10.</a:t>
            </a:r>
            <a:r>
              <a:rPr lang="en-AU" baseline="0"/>
              <a:t>  The Board is actively involved in annual reporting processes.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8236558565772497"/>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1</c:v>
                </c:pt>
                <c:pt idx="3">
                  <c:v>5</c:v>
                </c:pt>
                <c:pt idx="4">
                  <c:v>3</c:v>
                </c:pt>
              </c:numCache>
            </c:numRef>
          </c:val>
          <c:extLst>
            <c:ext xmlns:c16="http://schemas.microsoft.com/office/drawing/2014/chart" uri="{C3380CC4-5D6E-409C-BE32-E72D297353CC}">
              <c16:uniqueId val="{00000000-B75F-47F6-8E57-39222F64CCF5}"/>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1</c:v>
                </c:pt>
                <c:pt idx="3">
                  <c:v>4</c:v>
                </c:pt>
                <c:pt idx="4">
                  <c:v>3</c:v>
                </c:pt>
              </c:numCache>
            </c:numRef>
          </c:val>
          <c:extLst>
            <c:ext xmlns:c16="http://schemas.microsoft.com/office/drawing/2014/chart" uri="{C3380CC4-5D6E-409C-BE32-E72D297353CC}">
              <c16:uniqueId val="{00000000-DD70-4197-B712-D49182D7D1A6}"/>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11.  The Board</a:t>
            </a:r>
            <a:r>
              <a:rPr lang="en-AU" baseline="0"/>
              <a:t> monitors progress made against school priorities and targets, specific outcomes attached to funding for targeted initiatives, and State and nationally agreed priorities.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32212429378531071"/>
          <c:w val="0.88000703108458478"/>
          <c:h val="0.38663677209840297"/>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8</c:v>
                </c:pt>
                <c:pt idx="4">
                  <c:v>2</c:v>
                </c:pt>
              </c:numCache>
            </c:numRef>
          </c:val>
          <c:extLst>
            <c:ext xmlns:c16="http://schemas.microsoft.com/office/drawing/2014/chart" uri="{C3380CC4-5D6E-409C-BE32-E72D297353CC}">
              <c16:uniqueId val="{00000000-1614-4658-9863-64EF7FCB27D4}"/>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0</c:v>
                </c:pt>
                <c:pt idx="3">
                  <c:v>4</c:v>
                </c:pt>
                <c:pt idx="4">
                  <c:v>4</c:v>
                </c:pt>
              </c:numCache>
            </c:numRef>
          </c:val>
          <c:extLst>
            <c:ext xmlns:c16="http://schemas.microsoft.com/office/drawing/2014/chart" uri="{C3380CC4-5D6E-409C-BE32-E72D297353CC}">
              <c16:uniqueId val="{00000000-12A6-4196-A71D-CD4AB7643615}"/>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12.  The Board monitors the satisfaction of parents, students and teachers.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2</c:v>
                </c:pt>
                <c:pt idx="3">
                  <c:v>6</c:v>
                </c:pt>
                <c:pt idx="4">
                  <c:v>1</c:v>
                </c:pt>
              </c:numCache>
            </c:numRef>
          </c:val>
          <c:extLst>
            <c:ext xmlns:c16="http://schemas.microsoft.com/office/drawing/2014/chart" uri="{C3380CC4-5D6E-409C-BE32-E72D297353CC}">
              <c16:uniqueId val="{00000000-AD6D-4297-984E-AEAB6F1BA03F}"/>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0</c:v>
                </c:pt>
                <c:pt idx="3">
                  <c:v>3</c:v>
                </c:pt>
                <c:pt idx="4">
                  <c:v>5</c:v>
                </c:pt>
              </c:numCache>
            </c:numRef>
          </c:val>
          <c:extLst>
            <c:ext xmlns:c16="http://schemas.microsoft.com/office/drawing/2014/chart" uri="{C3380CC4-5D6E-409C-BE32-E72D297353CC}">
              <c16:uniqueId val="{00000000-4395-4B31-863D-E5E2A13C6FE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AU"/>
              <a:t>13.</a:t>
            </a:r>
            <a:r>
              <a:rPr lang="en-AU" baseline="0"/>
              <a:t>  An annual report on Board activities is prepared and distributed publicly.</a:t>
            </a:r>
            <a:endParaRPr lang="en-AU"/>
          </a:p>
        </c:rich>
      </c:tx>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1</c:v>
                </c:pt>
                <c:pt idx="1">
                  <c:v>1</c:v>
                </c:pt>
                <c:pt idx="2">
                  <c:v>1</c:v>
                </c:pt>
                <c:pt idx="3">
                  <c:v>2</c:v>
                </c:pt>
                <c:pt idx="4">
                  <c:v>5</c:v>
                </c:pt>
              </c:numCache>
            </c:numRef>
          </c:val>
          <c:extLst>
            <c:ext xmlns:c16="http://schemas.microsoft.com/office/drawing/2014/chart" uri="{C3380CC4-5D6E-409C-BE32-E72D297353CC}">
              <c16:uniqueId val="{00000000-8669-40CB-B619-6D9B747F93BA}"/>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1</c:v>
                </c:pt>
                <c:pt idx="4">
                  <c:v>7</c:v>
                </c:pt>
              </c:numCache>
            </c:numRef>
          </c:val>
          <c:extLst>
            <c:ext xmlns:c16="http://schemas.microsoft.com/office/drawing/2014/chart" uri="{C3380CC4-5D6E-409C-BE32-E72D297353CC}">
              <c16:uniqueId val="{00000000-45F3-4A32-BC4B-ED1445DD4EF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AU"/>
              <a:t>14.  The Board promotes the school in the community.</a:t>
            </a:r>
          </a:p>
        </c:rich>
      </c:tx>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2</c:v>
                </c:pt>
                <c:pt idx="4">
                  <c:v>7</c:v>
                </c:pt>
              </c:numCache>
            </c:numRef>
          </c:val>
          <c:extLst>
            <c:ext xmlns:c16="http://schemas.microsoft.com/office/drawing/2014/chart" uri="{C3380CC4-5D6E-409C-BE32-E72D297353CC}">
              <c16:uniqueId val="{00000000-5E7F-482E-93E4-BE22C2C08BD5}"/>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3</c:v>
                </c:pt>
                <c:pt idx="4">
                  <c:v>6</c:v>
                </c:pt>
              </c:numCache>
            </c:numRef>
          </c:val>
          <c:extLst>
            <c:ext xmlns:c16="http://schemas.microsoft.com/office/drawing/2014/chart" uri="{C3380CC4-5D6E-409C-BE32-E72D297353CC}">
              <c16:uniqueId val="{00000000-DDEB-45A7-805F-F27CE569E21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15.  The Board has a schedule of business covering recurring governance matters.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5</c:v>
                </c:pt>
                <c:pt idx="4">
                  <c:v>4</c:v>
                </c:pt>
              </c:numCache>
            </c:numRef>
          </c:val>
          <c:extLst>
            <c:ext xmlns:c16="http://schemas.microsoft.com/office/drawing/2014/chart" uri="{C3380CC4-5D6E-409C-BE32-E72D297353CC}">
              <c16:uniqueId val="{00000000-A65C-4630-84A2-1E856B548928}"/>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3</c:v>
                </c:pt>
                <c:pt idx="4">
                  <c:v>4</c:v>
                </c:pt>
              </c:numCache>
            </c:numRef>
          </c:val>
          <c:extLst>
            <c:ext xmlns:c16="http://schemas.microsoft.com/office/drawing/2014/chart" uri="{C3380CC4-5D6E-409C-BE32-E72D297353CC}">
              <c16:uniqueId val="{00000000-B84D-4BAD-B7F6-BB36A4BE9E0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16.  The agendas and timing of meetings enables sufficient time and opportunity to deal with all of the key issues.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75755541972777"/>
          <c:y val="0.24940112994350283"/>
          <c:w val="0.88000703108458478"/>
          <c:h val="0.44310597999574375"/>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0</c:v>
                </c:pt>
                <c:pt idx="3">
                  <c:v>2</c:v>
                </c:pt>
                <c:pt idx="4">
                  <c:v>7</c:v>
                </c:pt>
              </c:numCache>
            </c:numRef>
          </c:val>
          <c:extLst>
            <c:ext xmlns:c16="http://schemas.microsoft.com/office/drawing/2014/chart" uri="{C3380CC4-5D6E-409C-BE32-E72D297353CC}">
              <c16:uniqueId val="{00000000-F863-4843-80D3-0E9827D5CC28}"/>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EACB-4981-87E1-7554FE859373}"/>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17.  Minutes are received</a:t>
            </a:r>
            <a:r>
              <a:rPr lang="en-AU" baseline="0"/>
              <a:t> in time to thoroughly prepare for meetings.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0</c:v>
                </c:pt>
                <c:pt idx="4">
                  <c:v>10</c:v>
                </c:pt>
              </c:numCache>
            </c:numRef>
          </c:val>
          <c:extLst>
            <c:ext xmlns:c16="http://schemas.microsoft.com/office/drawing/2014/chart" uri="{C3380CC4-5D6E-409C-BE32-E72D297353CC}">
              <c16:uniqueId val="{00000000-D919-4D9D-8CEF-660AC2407681}"/>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77A5-4279-B7FB-AC6FCD742234}"/>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18.  Meetings begin on time.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9140513368032379"/>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E062-417A-B532-0FDBD754AEE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DB8C-46BF-9429-05392EA104DE}"/>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  Meetings end on time.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1</c:v>
                </c:pt>
                <c:pt idx="4">
                  <c:v>7</c:v>
                </c:pt>
              </c:numCache>
            </c:numRef>
          </c:val>
          <c:extLst>
            <c:ext xmlns:c16="http://schemas.microsoft.com/office/drawing/2014/chart" uri="{C3380CC4-5D6E-409C-BE32-E72D297353CC}">
              <c16:uniqueId val="{00000000-D71A-4F3C-A3AE-CF6B4D92866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 The</a:t>
            </a:r>
            <a:r>
              <a:rPr lang="en-AU" baseline="0"/>
              <a:t> roles and responsibilities of the Board are clearly set out in the Board's Terms of Reference.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75B9-4250-8B73-12B39AE847D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1</c:v>
                </c:pt>
                <c:pt idx="3">
                  <c:v>0</c:v>
                </c:pt>
                <c:pt idx="4">
                  <c:v>7</c:v>
                </c:pt>
              </c:numCache>
            </c:numRef>
          </c:val>
          <c:extLst>
            <c:ext xmlns:c16="http://schemas.microsoft.com/office/drawing/2014/chart" uri="{C3380CC4-5D6E-409C-BE32-E72D297353CC}">
              <c16:uniqueId val="{00000000-CE00-448C-80A4-ACBA60AC351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inorUnit val="0.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20.  Board</a:t>
            </a:r>
            <a:r>
              <a:rPr lang="en-AU" baseline="0"/>
              <a:t> meetings focus on important issues</a:t>
            </a:r>
            <a:r>
              <a:rPr lang="en-AU"/>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Disagree strongly</c:v>
                </c:pt>
                <c:pt idx="1">
                  <c:v>Disagree slightly</c:v>
                </c:pt>
                <c:pt idx="2">
                  <c:v>No reaction</c:v>
                </c:pt>
                <c:pt idx="3">
                  <c:v>Agree slightly</c:v>
                </c:pt>
                <c:pt idx="4">
                  <c:v>Agree strongly</c:v>
                </c:pt>
              </c:strCache>
            </c:strRef>
          </c:cat>
          <c:val>
            <c:numRef>
              <c:f>Sheet1!$B$2:$B$7</c:f>
              <c:numCache>
                <c:formatCode>General</c:formatCode>
                <c:ptCount val="6"/>
                <c:pt idx="0">
                  <c:v>0</c:v>
                </c:pt>
                <c:pt idx="1">
                  <c:v>0</c:v>
                </c:pt>
                <c:pt idx="2">
                  <c:v>0</c:v>
                </c:pt>
                <c:pt idx="3">
                  <c:v>3</c:v>
                </c:pt>
                <c:pt idx="4">
                  <c:v>7</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Disagree strongly</c:v>
                </c:pt>
                <c:pt idx="1">
                  <c:v>Disagree slightly</c:v>
                </c:pt>
                <c:pt idx="2">
                  <c:v>No reaction</c:v>
                </c:pt>
                <c:pt idx="3">
                  <c:v>Agree slightly</c:v>
                </c:pt>
                <c:pt idx="4">
                  <c:v>Agree strongly</c:v>
                </c:pt>
              </c:strCache>
            </c:strRef>
          </c:cat>
          <c:val>
            <c:numRef>
              <c:f>Sheet1!$C$2:$C$7</c:f>
              <c:numCache>
                <c:formatCode>General</c:formatCode>
                <c:ptCount val="6"/>
                <c:pt idx="0">
                  <c:v>1</c:v>
                </c:pt>
                <c:pt idx="1">
                  <c:v>0</c:v>
                </c:pt>
                <c:pt idx="2">
                  <c:v>0</c:v>
                </c:pt>
                <c:pt idx="3">
                  <c:v>2</c:v>
                </c:pt>
                <c:pt idx="4">
                  <c:v>6</c:v>
                </c:pt>
              </c:numCache>
            </c:numRef>
          </c:val>
          <c:extLst>
            <c:ext xmlns:c16="http://schemas.microsoft.com/office/drawing/2014/chart" uri="{C3380CC4-5D6E-409C-BE32-E72D297353CC}">
              <c16:uniqueId val="{00000000-4014-494A-8FB8-6D1E3BA1E10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21.  Time is used effectively at Board meetings</a:t>
            </a:r>
            <a:r>
              <a:rPr lang="en-AU" baseline="0"/>
              <a:t>.</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50496445571422222"/>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5</c:v>
                </c:pt>
                <c:pt idx="4">
                  <c:v>5</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2</c:v>
                </c:pt>
                <c:pt idx="4">
                  <c:v>7</c:v>
                </c:pt>
              </c:numCache>
            </c:numRef>
          </c:val>
          <c:extLst>
            <c:ext xmlns:c16="http://schemas.microsoft.com/office/drawing/2014/chart" uri="{C3380CC4-5D6E-409C-BE32-E72D297353CC}">
              <c16:uniqueId val="{00000000-3A02-4013-8C2B-7D6C92C8077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22.  Board members are able to express their opinions freely</a:t>
            </a:r>
            <a:r>
              <a:rPr lang="en-AU" baseline="0"/>
              <a:t> and are encouraged to participate in m</a:t>
            </a:r>
            <a:r>
              <a:rPr lang="en-AU"/>
              <a:t>eetings.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BEFA-44E1-9372-D609D997DBE4}"/>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23.  The Board follows good decision making processes.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6688-41AF-92DF-7891D90E3BDF}"/>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24.  Once the Board has finished discussing something, it is clear who is going to do what and when.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2</c:v>
                </c:pt>
                <c:pt idx="4">
                  <c:v>7</c:v>
                </c:pt>
              </c:numCache>
            </c:numRef>
          </c:val>
          <c:extLst>
            <c:ext xmlns:c16="http://schemas.microsoft.com/office/drawing/2014/chart" uri="{C3380CC4-5D6E-409C-BE32-E72D297353CC}">
              <c16:uniqueId val="{00000000-F1F8-47D0-8047-17E98A90764D}"/>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25.  Some Board members dominate discussions and this discourages quieter Board members from contributing.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5</c:v>
                </c:pt>
                <c:pt idx="1">
                  <c:v>2</c:v>
                </c:pt>
                <c:pt idx="2">
                  <c:v>0</c:v>
                </c:pt>
                <c:pt idx="3">
                  <c:v>3</c:v>
                </c:pt>
                <c:pt idx="4">
                  <c:v>0</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4</c:v>
                </c:pt>
                <c:pt idx="1">
                  <c:v>1</c:v>
                </c:pt>
                <c:pt idx="2">
                  <c:v>2</c:v>
                </c:pt>
                <c:pt idx="3">
                  <c:v>0</c:v>
                </c:pt>
                <c:pt idx="4">
                  <c:v>2</c:v>
                </c:pt>
              </c:numCache>
            </c:numRef>
          </c:val>
          <c:extLst>
            <c:ext xmlns:c16="http://schemas.microsoft.com/office/drawing/2014/chart" uri="{C3380CC4-5D6E-409C-BE32-E72D297353CC}">
              <c16:uniqueId val="{00000000-99F8-412E-8169-875C028AB3AF}"/>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26.  The agenda for meetings is too full of "routine" motions or items "for information only".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4</c:v>
                </c:pt>
                <c:pt idx="1">
                  <c:v>3</c:v>
                </c:pt>
                <c:pt idx="2">
                  <c:v>0</c:v>
                </c:pt>
                <c:pt idx="3">
                  <c:v>2</c:v>
                </c:pt>
                <c:pt idx="4">
                  <c:v>1</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5</c:v>
                </c:pt>
                <c:pt idx="1">
                  <c:v>1</c:v>
                </c:pt>
                <c:pt idx="2">
                  <c:v>1</c:v>
                </c:pt>
                <c:pt idx="3">
                  <c:v>1</c:v>
                </c:pt>
                <c:pt idx="4">
                  <c:v>1</c:v>
                </c:pt>
              </c:numCache>
            </c:numRef>
          </c:val>
          <c:extLst>
            <c:ext xmlns:c16="http://schemas.microsoft.com/office/drawing/2014/chart" uri="{C3380CC4-5D6E-409C-BE32-E72D297353CC}">
              <c16:uniqueId val="{00000000-BC4A-4898-93B6-37D3515B2E73}"/>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27.  School Board minutes are a true and accurate record of meetings and endorsed by the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F550-4D56-8CF0-384446F280C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28.  Minutes of meetings are made available to the school community.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3</c:v>
                </c:pt>
                <c:pt idx="3">
                  <c:v>1</c:v>
                </c:pt>
                <c:pt idx="4">
                  <c:v>6</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0</c:v>
                </c:pt>
                <c:pt idx="4">
                  <c:v>6</c:v>
                </c:pt>
              </c:numCache>
            </c:numRef>
          </c:val>
          <c:extLst>
            <c:ext xmlns:c16="http://schemas.microsoft.com/office/drawing/2014/chart" uri="{C3380CC4-5D6E-409C-BE32-E72D297353CC}">
              <c16:uniqueId val="{00000000-C1C9-4162-9574-F4617EC1B02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29.  Board members support Board decisions outside the</a:t>
            </a:r>
            <a:r>
              <a:rPr lang="en-AU" baseline="0"/>
              <a:t> meeting.</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3</c:v>
                </c:pt>
                <c:pt idx="3">
                  <c:v>1</c:v>
                </c:pt>
                <c:pt idx="4">
                  <c:v>6</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1</c:v>
                </c:pt>
                <c:pt idx="4">
                  <c:v>7</c:v>
                </c:pt>
              </c:numCache>
            </c:numRef>
          </c:val>
          <c:extLst>
            <c:ext xmlns:c16="http://schemas.microsoft.com/office/drawing/2014/chart" uri="{C3380CC4-5D6E-409C-BE32-E72D297353CC}">
              <c16:uniqueId val="{00000000-E47D-4069-9904-9B2EB044C363}"/>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a:t>
            </a:r>
            <a:r>
              <a:rPr lang="en-AU" baseline="0"/>
              <a:t> The roles and responsibilities of individual Board members are clearly defined.</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3</c:v>
                </c:pt>
                <c:pt idx="4">
                  <c:v>6</c:v>
                </c:pt>
              </c:numCache>
            </c:numRef>
          </c:val>
          <c:extLst>
            <c:ext xmlns:c16="http://schemas.microsoft.com/office/drawing/2014/chart" uri="{C3380CC4-5D6E-409C-BE32-E72D297353CC}">
              <c16:uniqueId val="{00000000-1F3C-4218-89BB-291C8EC48248}"/>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0-C297-4B91-A2EF-D27F0342F48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30.  Contribution to the work of the Board is valued.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2</c:v>
                </c:pt>
                <c:pt idx="4">
                  <c:v>7</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3</c:v>
                </c:pt>
                <c:pt idx="4">
                  <c:v>4</c:v>
                </c:pt>
              </c:numCache>
            </c:numRef>
          </c:val>
          <c:extLst>
            <c:ext xmlns:c16="http://schemas.microsoft.com/office/drawing/2014/chart" uri="{C3380CC4-5D6E-409C-BE32-E72D297353CC}">
              <c16:uniqueId val="{00000000-2B6E-4873-9145-CF59CA691965}"/>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31.  The Board gives as much attention to how it reaches conclusions as it does to what is being decided.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7</c:v>
                </c:pt>
                <c:pt idx="4">
                  <c:v>3</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5</c:v>
                </c:pt>
                <c:pt idx="4">
                  <c:v>3</c:v>
                </c:pt>
              </c:numCache>
            </c:numRef>
          </c:val>
          <c:extLst>
            <c:ext xmlns:c16="http://schemas.microsoft.com/office/drawing/2014/chart" uri="{C3380CC4-5D6E-409C-BE32-E72D297353CC}">
              <c16:uniqueId val="{00000000-1618-44D1-B55F-3B15F62F0523}"/>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32.  There is a well-defined and transparent process for Board recruitment, including nomination and selection.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4</c:v>
                </c:pt>
                <c:pt idx="4">
                  <c:v>5</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0-A881-46D7-BB4C-12832252C831}"/>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33.  Consideration been given to the composition of the Board (and/or process to refresh), to ensure the Board has members with appropriate skills and capacity to effectively undertake the roles and responsibilities.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2</c:v>
                </c:pt>
                <c:pt idx="3">
                  <c:v>2</c:v>
                </c:pt>
                <c:pt idx="4">
                  <c:v>6</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1</c:v>
                </c:pt>
                <c:pt idx="4">
                  <c:v>6</c:v>
                </c:pt>
              </c:numCache>
            </c:numRef>
          </c:val>
          <c:extLst>
            <c:ext xmlns:c16="http://schemas.microsoft.com/office/drawing/2014/chart" uri="{C3380CC4-5D6E-409C-BE32-E72D297353CC}">
              <c16:uniqueId val="{00000000-D151-4C81-B4E5-CA248B09D9B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min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34.  The</a:t>
            </a:r>
            <a:r>
              <a:rPr lang="en-AU" baseline="0"/>
              <a:t> Board has sufficient diversity of relevant experience and perspective.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3</c:v>
                </c:pt>
                <c:pt idx="4">
                  <c:v>5</c:v>
                </c:pt>
              </c:numCache>
            </c:numRef>
          </c:val>
          <c:extLst>
            <c:ext xmlns:c16="http://schemas.microsoft.com/office/drawing/2014/chart" uri="{C3380CC4-5D6E-409C-BE32-E72D297353CC}">
              <c16:uniqueId val="{00000000-66DE-4591-AC40-5BC130DEDBFE}"/>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35.  Board members are able to commit the time required for their role.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07BF-406A-89B8-876642F9071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4</c:v>
                </c:pt>
                <c:pt idx="4">
                  <c:v>4</c:v>
                </c:pt>
              </c:numCache>
            </c:numRef>
          </c:val>
          <c:extLst>
            <c:ext xmlns:c16="http://schemas.microsoft.com/office/drawing/2014/chart" uri="{C3380CC4-5D6E-409C-BE32-E72D297353CC}">
              <c16:uniqueId val="{00000000-A842-4617-B489-7EDAAD88EDA7}"/>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36.  The</a:t>
            </a:r>
            <a:r>
              <a:rPr lang="en-AU" baseline="0"/>
              <a:t> Terms of Reference identifies procedures relating to the replacement or removal of Board members.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3</c:v>
                </c:pt>
                <c:pt idx="3">
                  <c:v>0</c:v>
                </c:pt>
                <c:pt idx="4">
                  <c:v>7</c:v>
                </c:pt>
              </c:numCache>
            </c:numRef>
          </c:val>
          <c:extLst>
            <c:ext xmlns:c16="http://schemas.microsoft.com/office/drawing/2014/chart" uri="{C3380CC4-5D6E-409C-BE32-E72D297353CC}">
              <c16:uniqueId val="{00000000-C46A-4178-B0D3-735A42CA95B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1</c:v>
                </c:pt>
                <c:pt idx="4">
                  <c:v>6</c:v>
                </c:pt>
              </c:numCache>
            </c:numRef>
          </c:val>
          <c:extLst>
            <c:ext xmlns:c16="http://schemas.microsoft.com/office/drawing/2014/chart" uri="{C3380CC4-5D6E-409C-BE32-E72D297353CC}">
              <c16:uniqueId val="{00000000-EA88-4468-8332-2C4BE5AF940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37.  The Board of a size that is sufficient to enable it to have the necessary knowledge, skills and experience.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0</c:v>
                </c:pt>
                <c:pt idx="3">
                  <c:v>2</c:v>
                </c:pt>
                <c:pt idx="4">
                  <c:v>6</c:v>
                </c:pt>
              </c:numCache>
            </c:numRef>
          </c:val>
          <c:extLst>
            <c:ext xmlns:c16="http://schemas.microsoft.com/office/drawing/2014/chart" uri="{C3380CC4-5D6E-409C-BE32-E72D297353CC}">
              <c16:uniqueId val="{00000000-7949-48BE-B97F-AB66A777E8EE}"/>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38.  Tenures of Board members are staggered in such a way so as not to cause undue disruption to Board upon term completion.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2</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1</c:v>
                </c:pt>
                <c:pt idx="4">
                  <c:v>6</c:v>
                </c:pt>
              </c:numCache>
            </c:numRef>
          </c:val>
          <c:extLst>
            <c:ext xmlns:c16="http://schemas.microsoft.com/office/drawing/2014/chart" uri="{C3380CC4-5D6E-409C-BE32-E72D297353CC}">
              <c16:uniqueId val="{00000000-7C77-4B8E-8D80-54E64B83281D}"/>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39.  Board members are aware of their length of tenure on the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1</c:v>
                </c:pt>
                <c:pt idx="4">
                  <c:v>8</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3</c:v>
                </c:pt>
                <c:pt idx="4">
                  <c:v>6</c:v>
                </c:pt>
              </c:numCache>
            </c:numRef>
          </c:val>
          <c:extLst>
            <c:ext xmlns:c16="http://schemas.microsoft.com/office/drawing/2014/chart" uri="{C3380CC4-5D6E-409C-BE32-E72D297353CC}">
              <c16:uniqueId val="{00000000-9DC6-41A5-8588-1C6CD12F489F}"/>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a:t>
            </a:r>
            <a:r>
              <a:rPr lang="en-AU" baseline="0"/>
              <a:t>  The roles and responsibilities of the Board chair are clearly defined.</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318-4221-8EAE-960D7F2A1EC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2</c:v>
                </c:pt>
                <c:pt idx="4">
                  <c:v>7</c:v>
                </c:pt>
              </c:numCache>
            </c:numRef>
          </c:val>
          <c:extLst>
            <c:ext xmlns:c16="http://schemas.microsoft.com/office/drawing/2014/chart" uri="{C3380CC4-5D6E-409C-BE32-E72D297353CC}">
              <c16:uniqueId val="{00000000-4827-43BB-B47D-72A15098432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40.  The</a:t>
            </a:r>
            <a:r>
              <a:rPr lang="en-AU" baseline="0"/>
              <a:t> Board has developed a succession plan to identify the skills needed by the Board.</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2</c:v>
                </c:pt>
                <c:pt idx="3">
                  <c:v>4</c:v>
                </c:pt>
                <c:pt idx="4">
                  <c:v>3</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1</c:v>
                </c:pt>
                <c:pt idx="3">
                  <c:v>5</c:v>
                </c:pt>
                <c:pt idx="4">
                  <c:v>2</c:v>
                </c:pt>
              </c:numCache>
            </c:numRef>
          </c:val>
          <c:extLst>
            <c:ext xmlns:c16="http://schemas.microsoft.com/office/drawing/2014/chart" uri="{C3380CC4-5D6E-409C-BE32-E72D297353CC}">
              <c16:uniqueId val="{00000000-2499-406E-911B-7843EF58033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41.  The Board chair understands the role of the principal and those matters of the school that are operational, therefore not the responsibility of the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32212429378531071"/>
          <c:w val="0.88000703108458478"/>
          <c:h val="0.36324906755076669"/>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0</c:v>
                </c:pt>
                <c:pt idx="4">
                  <c:v>9</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98E7-4AB3-8D6C-D4F7EFE64AD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manualLayout>
          <c:xMode val="edge"/>
          <c:yMode val="edge"/>
          <c:x val="0.43150309407671072"/>
          <c:y val="0.89318836693400938"/>
          <c:w val="0.13699365204920161"/>
          <c:h val="6.96599302796128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42.  The</a:t>
            </a:r>
            <a:r>
              <a:rPr lang="en-AU" baseline="0"/>
              <a:t> chair has demonstrated leadership qualities.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2360852351083234"/>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19CF-4CCC-ACE6-745120B8606F}"/>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43150309407671072"/>
          <c:y val="0.85141189554695496"/>
          <c:w val="0.13699365204920161"/>
          <c:h val="7.62717202722541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43.  The chair has the confidence of the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688062636238266"/>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D425-4A3B-95A4-B76AAAC6ADA5}"/>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44.  The</a:t>
            </a:r>
            <a:r>
              <a:rPr lang="en-AU" baseline="0"/>
              <a:t> chair and the principal have a respectful working relationship.</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8510-4F94-B486-7377C7688F35}"/>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45.  The chair conducts effective</a:t>
            </a:r>
            <a:r>
              <a:rPr lang="en-AU" baseline="0"/>
              <a:t> Board meetings.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8236558565772497"/>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E525-4FE1-81C7-9A027259FF3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46.  The</a:t>
            </a:r>
            <a:r>
              <a:rPr lang="en-AU" baseline="0"/>
              <a:t> chair conducts Board meetings according to the set agenda and meetings always run to time.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473D-4992-8316-D3160DC2038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47.  The chair reports back to</a:t>
            </a:r>
            <a:r>
              <a:rPr lang="en-AU" baseline="0"/>
              <a:t> the school community after Board meetings.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1</c:v>
                </c:pt>
                <c:pt idx="1">
                  <c:v>0</c:v>
                </c:pt>
                <c:pt idx="2">
                  <c:v>3</c:v>
                </c:pt>
                <c:pt idx="3">
                  <c:v>3</c:v>
                </c:pt>
                <c:pt idx="4">
                  <c:v>3</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4</c:v>
                </c:pt>
                <c:pt idx="4">
                  <c:v>2</c:v>
                </c:pt>
              </c:numCache>
            </c:numRef>
          </c:val>
          <c:extLst>
            <c:ext xmlns:c16="http://schemas.microsoft.com/office/drawing/2014/chart" uri="{C3380CC4-5D6E-409C-BE32-E72D297353CC}">
              <c16:uniqueId val="{00000000-629D-4D5A-9B90-F814C6A3328D}"/>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48.  The</a:t>
            </a:r>
            <a:r>
              <a:rPr lang="en-AU" baseline="0"/>
              <a:t> chair meets with the principal before every School Board meeting to set the agenda and clarify issues of concern.</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4</c:v>
                </c:pt>
                <c:pt idx="3">
                  <c:v>4</c:v>
                </c:pt>
                <c:pt idx="4">
                  <c:v>2</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4</c:v>
                </c:pt>
                <c:pt idx="3">
                  <c:v>2</c:v>
                </c:pt>
                <c:pt idx="4">
                  <c:v>3</c:v>
                </c:pt>
              </c:numCache>
            </c:numRef>
          </c:val>
          <c:extLst>
            <c:ext xmlns:c16="http://schemas.microsoft.com/office/drawing/2014/chart" uri="{C3380CC4-5D6E-409C-BE32-E72D297353CC}">
              <c16:uniqueId val="{00000000-9EC9-4028-890C-B07849D79576}"/>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49.  The chair</a:t>
            </a:r>
            <a:r>
              <a:rPr lang="en-AU" baseline="0"/>
              <a:t> supports all </a:t>
            </a:r>
            <a:r>
              <a:rPr lang="en-AU"/>
              <a:t>Board members and</a:t>
            </a:r>
            <a:r>
              <a:rPr lang="en-AU" baseline="0"/>
              <a:t> ensure they are heard at Board meetings.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0-CAC4-4FD5-9BFF-1D1B10D0030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 The</a:t>
            </a:r>
            <a:r>
              <a:rPr lang="en-AU" baseline="0"/>
              <a:t> roles and responsibilities of the principal are clearly defined.</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117299557738763E-2"/>
          <c:y val="0.17788968824940049"/>
          <c:w val="0.87945660462166997"/>
          <c:h val="0.45550784569195035"/>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C318-4221-8EAE-960D7F2A1EC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A243-43FB-A963-51BC64770AF3}"/>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50.  The</a:t>
            </a:r>
            <a:r>
              <a:rPr lang="en-AU" baseline="0"/>
              <a:t> Board chair is open and clear in dealings with all School Board members.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6982-4F43-AE1B-66E3E8BE8024}"/>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51.  The chair ensures the Board focuses on improving students'</a:t>
            </a:r>
            <a:r>
              <a:rPr lang="en-AU" baseline="0"/>
              <a:t> learning outcomes.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72812873276685"/>
          <c:y val="0.24488135593220339"/>
          <c:w val="0.88000703108458478"/>
          <c:h val="0.43837336788597636"/>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0</c:v>
                </c:pt>
                <c:pt idx="3">
                  <c:v>4</c:v>
                </c:pt>
                <c:pt idx="4">
                  <c:v>5</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2</c:v>
                </c:pt>
                <c:pt idx="4">
                  <c:v>5</c:v>
                </c:pt>
              </c:numCache>
            </c:numRef>
          </c:val>
          <c:extLst>
            <c:ext xmlns:c16="http://schemas.microsoft.com/office/drawing/2014/chart" uri="{C3380CC4-5D6E-409C-BE32-E72D297353CC}">
              <c16:uniqueId val="{00000000-C038-437B-8EF2-AAA2D0AF00B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52.  The</a:t>
            </a:r>
            <a:r>
              <a:rPr lang="en-AU" baseline="0"/>
              <a:t>  Board has developed a code of conduct and agreed set of values and behaviours to guide Board members.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4</c:v>
                </c:pt>
                <c:pt idx="4">
                  <c:v>5</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2</c:v>
                </c:pt>
                <c:pt idx="4">
                  <c:v>4</c:v>
                </c:pt>
              </c:numCache>
            </c:numRef>
          </c:val>
          <c:extLst>
            <c:ext xmlns:c16="http://schemas.microsoft.com/office/drawing/2014/chart" uri="{C3380CC4-5D6E-409C-BE32-E72D297353CC}">
              <c16:uniqueId val="{00000000-2E51-4BE3-87DC-3DD96F43C92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53.  The Board holds itself accountable for compliance with the formal code of conduct and ethical standards.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1</c:v>
                </c:pt>
                <c:pt idx="3">
                  <c:v>5</c:v>
                </c:pt>
                <c:pt idx="4">
                  <c:v>4</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1</c:v>
                </c:pt>
                <c:pt idx="4">
                  <c:v>5</c:v>
                </c:pt>
              </c:numCache>
            </c:numRef>
          </c:val>
          <c:extLst>
            <c:ext xmlns:c16="http://schemas.microsoft.com/office/drawing/2014/chart" uri="{C3380CC4-5D6E-409C-BE32-E72D297353CC}">
              <c16:uniqueId val="{00000000-38F0-490D-8E62-B405A3F2687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54.  Board members understand</a:t>
            </a:r>
            <a:r>
              <a:rPr lang="en-AU" baseline="0"/>
              <a:t> the code of conduct and adherence is reviewed regularly.</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4</c:v>
                </c:pt>
                <c:pt idx="3">
                  <c:v>3</c:v>
                </c:pt>
                <c:pt idx="4">
                  <c:v>3</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2</c:v>
                </c:pt>
                <c:pt idx="4">
                  <c:v>4</c:v>
                </c:pt>
              </c:numCache>
            </c:numRef>
          </c:val>
          <c:extLst>
            <c:ext xmlns:c16="http://schemas.microsoft.com/office/drawing/2014/chart" uri="{C3380CC4-5D6E-409C-BE32-E72D297353CC}">
              <c16:uniqueId val="{00000000-34D4-4CE8-B5E0-72063B3FBF7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55.  There is a shared Board culture which ensures the active engagement of all members.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5</c:v>
                </c:pt>
                <c:pt idx="4">
                  <c:v>5</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0-7FAD-4C66-9AF1-DC42745EE92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56.  There</a:t>
            </a:r>
            <a:r>
              <a:rPr lang="en-AU" baseline="0"/>
              <a:t> is a formal process relating to the declaration and handling of conflicts of interest.</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3</c:v>
                </c:pt>
                <c:pt idx="3">
                  <c:v>1</c:v>
                </c:pt>
                <c:pt idx="4">
                  <c:v>6</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1</c:v>
                </c:pt>
                <c:pt idx="4">
                  <c:v>5</c:v>
                </c:pt>
              </c:numCache>
            </c:numRef>
          </c:val>
          <c:extLst>
            <c:ext xmlns:c16="http://schemas.microsoft.com/office/drawing/2014/chart" uri="{C3380CC4-5D6E-409C-BE32-E72D297353CC}">
              <c16:uniqueId val="{00000000-272F-4523-B95C-73FB5D1B475E}"/>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57.  The</a:t>
            </a:r>
            <a:r>
              <a:rPr lang="en-AU" baseline="0"/>
              <a:t> Board uses information appropriately, respects confidentiality and uses information for the purpose for which it was made available.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0</c:v>
                </c:pt>
                <c:pt idx="4">
                  <c:v>8</c:v>
                </c:pt>
              </c:numCache>
            </c:numRef>
          </c:val>
          <c:extLst>
            <c:ext xmlns:c16="http://schemas.microsoft.com/office/drawing/2014/chart" uri="{C3380CC4-5D6E-409C-BE32-E72D297353CC}">
              <c16:uniqueId val="{00000000-1C7D-47AD-9BA0-FDD2C33C238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58.  Respect and collegiality is maintained throughout and between all Board meetings.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CF8F-4D2F-A205-D84420F4A025}"/>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59.</a:t>
            </a:r>
            <a:r>
              <a:rPr lang="en-AU" baseline="0"/>
              <a:t>  Efforts are made to help Board members get to know one another and develop "team spirit" in the group.</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0</c:v>
                </c:pt>
                <c:pt idx="3">
                  <c:v>2</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1</c:v>
                </c:pt>
                <c:pt idx="4">
                  <c:v>7</c:v>
                </c:pt>
              </c:numCache>
            </c:numRef>
          </c:val>
          <c:extLst>
            <c:ext xmlns:c16="http://schemas.microsoft.com/office/drawing/2014/chart" uri="{C3380CC4-5D6E-409C-BE32-E72D297353CC}">
              <c16:uniqueId val="{00000000-415D-4408-A7A5-A817FF3F62B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a:t>
            </a:r>
            <a:r>
              <a:rPr lang="en-AU" baseline="0"/>
              <a:t>  The Board is actively involved in school planning and approvals.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818161449331031E-2"/>
          <c:y val="0.15551362683438155"/>
          <c:w val="0.87982411497343316"/>
          <c:h val="0.41078987768038427"/>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0</c:v>
                </c:pt>
                <c:pt idx="3">
                  <c:v>6</c:v>
                </c:pt>
                <c:pt idx="4">
                  <c:v>3</c:v>
                </c:pt>
              </c:numCache>
            </c:numRef>
          </c:val>
          <c:extLst>
            <c:ext xmlns:c16="http://schemas.microsoft.com/office/drawing/2014/chart" uri="{C3380CC4-5D6E-409C-BE32-E72D297353CC}">
              <c16:uniqueId val="{00000000-ACE8-44F9-A400-AAE1683AD2E0}"/>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0</c:v>
                </c:pt>
                <c:pt idx="3">
                  <c:v>6</c:v>
                </c:pt>
                <c:pt idx="4">
                  <c:v>2</c:v>
                </c:pt>
              </c:numCache>
            </c:numRef>
          </c:val>
          <c:extLst>
            <c:ext xmlns:c16="http://schemas.microsoft.com/office/drawing/2014/chart" uri="{C3380CC4-5D6E-409C-BE32-E72D297353CC}">
              <c16:uniqueId val="{00000000-C9D6-4C98-8791-852F30753FD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manualLayout>
          <c:xMode val="edge"/>
          <c:yMode val="edge"/>
          <c:x val="0.40700851417962997"/>
          <c:y val="0.80345862427573911"/>
          <c:w val="0.13720248383586198"/>
          <c:h val="7.07552122022482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60.  The Board understands the organisational structure of the school and the role of the principal.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3</c:v>
                </c:pt>
                <c:pt idx="4">
                  <c:v>6</c:v>
                </c:pt>
              </c:numCache>
            </c:numRef>
          </c:val>
          <c:extLst>
            <c:ext xmlns:c16="http://schemas.microsoft.com/office/drawing/2014/chart" uri="{C3380CC4-5D6E-409C-BE32-E72D297353CC}">
              <c16:uniqueId val="{00000000-86DC-4E18-B0F2-907EB851119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61.  The</a:t>
            </a:r>
            <a:r>
              <a:rPr lang="en-AU" baseline="0"/>
              <a:t> Board and principal share the same view of the strategic direction, and on delivering outcomes.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5</c:v>
                </c:pt>
                <c:pt idx="4">
                  <c:v>4</c:v>
                </c:pt>
              </c:numCache>
            </c:numRef>
          </c:val>
          <c:extLst>
            <c:ext xmlns:c16="http://schemas.microsoft.com/office/drawing/2014/chart" uri="{C3380CC4-5D6E-409C-BE32-E72D297353CC}">
              <c16:uniqueId val="{00000000-F4C4-4B10-8A79-5ADECB9BD0A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62.  The Board is appropriately and regularly involved in the development, review and approval of the strategic direction.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4</c:v>
                </c:pt>
                <c:pt idx="4">
                  <c:v>4</c:v>
                </c:pt>
              </c:numCache>
            </c:numRef>
          </c:val>
          <c:extLst>
            <c:ext xmlns:c16="http://schemas.microsoft.com/office/drawing/2014/chart" uri="{C3380CC4-5D6E-409C-BE32-E72D297353CC}">
              <c16:uniqueId val="{00000000-D6FE-456B-B432-5D3A748992F8}"/>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63.  The</a:t>
            </a:r>
            <a:r>
              <a:rPr lang="en-AU" baseline="0"/>
              <a:t> Board is satisfied that the strategic direction is appropriate, sustainable and feasible.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5</c:v>
                </c:pt>
                <c:pt idx="4">
                  <c:v>4</c:v>
                </c:pt>
              </c:numCache>
            </c:numRef>
          </c:val>
          <c:extLst>
            <c:ext xmlns:c16="http://schemas.microsoft.com/office/drawing/2014/chart" uri="{C3380CC4-5D6E-409C-BE32-E72D297353CC}">
              <c16:uniqueId val="{00000000-1082-4499-AC1B-E953027C79D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65.  Board meetings have time set aside in its yearly calendar for focused strategy development.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1</c:v>
                </c:pt>
                <c:pt idx="1">
                  <c:v>1</c:v>
                </c:pt>
                <c:pt idx="2">
                  <c:v>4</c:v>
                </c:pt>
                <c:pt idx="3">
                  <c:v>3</c:v>
                </c:pt>
                <c:pt idx="4">
                  <c:v>1</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2</c:v>
                </c:pt>
                <c:pt idx="2">
                  <c:v>2</c:v>
                </c:pt>
                <c:pt idx="3">
                  <c:v>2</c:v>
                </c:pt>
                <c:pt idx="4">
                  <c:v>3</c:v>
                </c:pt>
              </c:numCache>
            </c:numRef>
          </c:val>
          <c:extLst>
            <c:ext xmlns:c16="http://schemas.microsoft.com/office/drawing/2014/chart" uri="{C3380CC4-5D6E-409C-BE32-E72D297353CC}">
              <c16:uniqueId val="{00000000-4251-4A10-A4DA-0768D3F1C8FF}"/>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64.  Strategic discussions feature regularly</a:t>
            </a:r>
            <a:r>
              <a:rPr lang="en-AU" baseline="0"/>
              <a:t> on the Board's agenda.</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669275358844981E-2"/>
          <c:y val="0.16763841807909605"/>
          <c:w val="0.88000703108458478"/>
          <c:h val="0.48236558565772497"/>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1</c:v>
                </c:pt>
                <c:pt idx="1">
                  <c:v>0</c:v>
                </c:pt>
                <c:pt idx="2">
                  <c:v>1</c:v>
                </c:pt>
                <c:pt idx="3">
                  <c:v>4</c:v>
                </c:pt>
                <c:pt idx="4">
                  <c:v>4</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2</c:v>
                </c:pt>
                <c:pt idx="2">
                  <c:v>2</c:v>
                </c:pt>
                <c:pt idx="3">
                  <c:v>3</c:v>
                </c:pt>
                <c:pt idx="4">
                  <c:v>2</c:v>
                </c:pt>
              </c:numCache>
            </c:numRef>
          </c:val>
          <c:extLst>
            <c:ext xmlns:c16="http://schemas.microsoft.com/office/drawing/2014/chart" uri="{C3380CC4-5D6E-409C-BE32-E72D297353CC}">
              <c16:uniqueId val="{00000000-1070-421F-878F-105083092E64}"/>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66.  Board members receive</a:t>
            </a:r>
            <a:r>
              <a:rPr lang="en-AU" baseline="0"/>
              <a:t> an orientation or induction regarding their roles and responsibilities.</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2</c:v>
                </c:pt>
                <c:pt idx="3">
                  <c:v>4</c:v>
                </c:pt>
                <c:pt idx="4">
                  <c:v>4</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2</c:v>
                </c:pt>
                <c:pt idx="3">
                  <c:v>2</c:v>
                </c:pt>
                <c:pt idx="4">
                  <c:v>4</c:v>
                </c:pt>
              </c:numCache>
            </c:numRef>
          </c:val>
          <c:extLst>
            <c:ext xmlns:c16="http://schemas.microsoft.com/office/drawing/2014/chart" uri="{C3380CC4-5D6E-409C-BE32-E72D297353CC}">
              <c16:uniqueId val="{00000000-F0F4-4ECF-B2E0-D05916E8A54D}"/>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67.  The</a:t>
            </a:r>
            <a:r>
              <a:rPr lang="en-AU" baseline="0"/>
              <a:t> Board has a healthy ethos of continuous improvement and in developing its governance.</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75755541972777"/>
          <c:y val="0.24488135593220339"/>
          <c:w val="0.88000703108458478"/>
          <c:h val="0.45194715067396235"/>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5</c:v>
                </c:pt>
                <c:pt idx="4">
                  <c:v>5</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2</c:v>
                </c:pt>
                <c:pt idx="4">
                  <c:v>6</c:v>
                </c:pt>
              </c:numCache>
            </c:numRef>
          </c:val>
          <c:extLst>
            <c:ext xmlns:c16="http://schemas.microsoft.com/office/drawing/2014/chart" uri="{C3380CC4-5D6E-409C-BE32-E72D297353CC}">
              <c16:uniqueId val="{00000000-0B3F-4A2A-B9B5-89587C0971CD}"/>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68.  The Board encourages relevant ongoing development of its members</a:t>
            </a:r>
            <a:r>
              <a:rPr lang="en-AU" baseline="0"/>
              <a:t>' skills</a:t>
            </a:r>
            <a:r>
              <a:rPr lang="en-AU"/>
              <a: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3</c:v>
                </c:pt>
                <c:pt idx="3">
                  <c:v>3</c:v>
                </c:pt>
                <c:pt idx="4">
                  <c:v>3</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2</c:v>
                </c:pt>
                <c:pt idx="3">
                  <c:v>4</c:v>
                </c:pt>
                <c:pt idx="4">
                  <c:v>3</c:v>
                </c:pt>
              </c:numCache>
            </c:numRef>
          </c:val>
          <c:extLst>
            <c:ext xmlns:c16="http://schemas.microsoft.com/office/drawing/2014/chart" uri="{C3380CC4-5D6E-409C-BE32-E72D297353CC}">
              <c16:uniqueId val="{00000000-A0CA-4CF9-9394-DE0DFB78164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69.  The</a:t>
            </a:r>
            <a:r>
              <a:rPr lang="en-AU" baseline="0"/>
              <a:t> Board take external advice from professional advisors when necessary.</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4</c:v>
                </c:pt>
                <c:pt idx="4">
                  <c:v>6</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3</c:v>
                </c:pt>
                <c:pt idx="3">
                  <c:v>1</c:v>
                </c:pt>
                <c:pt idx="4">
                  <c:v>5</c:v>
                </c:pt>
              </c:numCache>
            </c:numRef>
          </c:val>
          <c:extLst>
            <c:ext xmlns:c16="http://schemas.microsoft.com/office/drawing/2014/chart" uri="{C3380CC4-5D6E-409C-BE32-E72D297353CC}">
              <c16:uniqueId val="{00000000-E434-4E6E-A46B-A5878A6C3A69}"/>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7.</a:t>
            </a:r>
            <a:r>
              <a:rPr lang="en-AU" baseline="0"/>
              <a:t>  The Board monitors achievement against the school plan.</a:t>
            </a:r>
            <a:endParaRPr lang="en-AU"/>
          </a:p>
        </c:rich>
      </c:tx>
      <c:layout>
        <c:manualLayout>
          <c:xMode val="edge"/>
          <c:yMode val="edge"/>
          <c:x val="0.13067472306143002"/>
          <c:y val="2.26757369614512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8</c:v>
                </c:pt>
                <c:pt idx="4">
                  <c:v>2</c:v>
                </c:pt>
              </c:numCache>
            </c:numRef>
          </c:val>
          <c:extLst>
            <c:ext xmlns:c16="http://schemas.microsoft.com/office/drawing/2014/chart" uri="{C3380CC4-5D6E-409C-BE32-E72D297353CC}">
              <c16:uniqueId val="{00000000-C318-4221-8EAE-960D7F2A1EC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1</c:v>
                </c:pt>
                <c:pt idx="3">
                  <c:v>5</c:v>
                </c:pt>
                <c:pt idx="4">
                  <c:v>3</c:v>
                </c:pt>
              </c:numCache>
            </c:numRef>
          </c:val>
          <c:extLst>
            <c:ext xmlns:c16="http://schemas.microsoft.com/office/drawing/2014/chart" uri="{C3380CC4-5D6E-409C-BE32-E72D297353CC}">
              <c16:uniqueId val="{00000000-7CCF-497B-9ACD-63B1E4E1ADCB}"/>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70.  The Board acts in good faith and makes all decisions with the best interests of students.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0</c:v>
                </c:pt>
                <c:pt idx="4">
                  <c:v>9</c:v>
                </c:pt>
              </c:numCache>
            </c:numRef>
          </c:val>
          <c:extLst>
            <c:ext xmlns:c16="http://schemas.microsoft.com/office/drawing/2014/chart" uri="{C3380CC4-5D6E-409C-BE32-E72D297353CC}">
              <c16:uniqueId val="{00000000-FA8A-44F4-ABBA-F82CE48EFCC7}"/>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71.  Board members work cooperatively with one another and the school community.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2</c:v>
                </c:pt>
                <c:pt idx="4">
                  <c:v>8</c:v>
                </c:pt>
              </c:numCache>
            </c:numRef>
          </c:val>
          <c:extLst>
            <c:ext xmlns:c16="http://schemas.microsoft.com/office/drawing/2014/chart" uri="{C3380CC4-5D6E-409C-BE32-E72D297353CC}">
              <c16:uniqueId val="{00000000-B8A9-407C-B697-27D3F5E7B8C3}"/>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8588-424F-8426-F2E93FD5BDF1}"/>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72.  The Board acts fairly and impartially and considers all sides of an issue before making a decision.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1</c:v>
                </c:pt>
                <c:pt idx="4">
                  <c:v>9</c:v>
                </c:pt>
              </c:numCache>
            </c:numRef>
          </c:val>
          <c:extLst>
            <c:ext xmlns:c16="http://schemas.microsoft.com/office/drawing/2014/chart" uri="{C3380CC4-5D6E-409C-BE32-E72D297353CC}">
              <c16:uniqueId val="{00000000-CFA8-4A6D-91A6-B0EC39C92342}"/>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1</c:v>
                </c:pt>
                <c:pt idx="4">
                  <c:v>8</c:v>
                </c:pt>
              </c:numCache>
            </c:numRef>
          </c:val>
          <c:extLst>
            <c:ext xmlns:c16="http://schemas.microsoft.com/office/drawing/2014/chart" uri="{C3380CC4-5D6E-409C-BE32-E72D297353CC}">
              <c16:uniqueId val="{00000000-4401-41F6-88D4-C75F5C10238C}"/>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AU"/>
              <a:t>8.  The Board endorses financial arrangements necessary to fund planning objectives, priorities and directions.</a:t>
            </a:r>
          </a:p>
        </c:rich>
      </c:tx>
      <c:layout/>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1812426118491"/>
          <c:y val="0.25906103286384974"/>
          <c:w val="0.87964064033980482"/>
          <c:h val="0.44377783966714773"/>
        </c:manualLayout>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0</c:v>
                </c:pt>
                <c:pt idx="2">
                  <c:v>0</c:v>
                </c:pt>
                <c:pt idx="3">
                  <c:v>3</c:v>
                </c:pt>
                <c:pt idx="4">
                  <c:v>7</c:v>
                </c:pt>
              </c:numCache>
            </c:numRef>
          </c:val>
          <c:extLst>
            <c:ext xmlns:c16="http://schemas.microsoft.com/office/drawing/2014/chart" uri="{C3380CC4-5D6E-409C-BE32-E72D297353CC}">
              <c16:uniqueId val="{00000000-C318-4221-8EAE-960D7F2A1EC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0</c:v>
                </c:pt>
                <c:pt idx="2">
                  <c:v>0</c:v>
                </c:pt>
                <c:pt idx="3">
                  <c:v>2</c:v>
                </c:pt>
                <c:pt idx="4">
                  <c:v>7</c:v>
                </c:pt>
              </c:numCache>
            </c:numRef>
          </c:val>
          <c:extLst>
            <c:ext xmlns:c16="http://schemas.microsoft.com/office/drawing/2014/chart" uri="{C3380CC4-5D6E-409C-BE32-E72D297353CC}">
              <c16:uniqueId val="{00000000-C13D-4323-AE42-BD09F7285124}"/>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en-AU"/>
                  <a:t>Member Nos.</a:t>
                </a:r>
              </a:p>
            </c:rich>
          </c:tx>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44146513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9.  The Board understands school budgets and endorses them with confidence.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Sheet1!$B$2:$B$6</c:f>
              <c:numCache>
                <c:formatCode>General</c:formatCode>
                <c:ptCount val="5"/>
                <c:pt idx="0">
                  <c:v>0</c:v>
                </c:pt>
                <c:pt idx="1">
                  <c:v>1</c:v>
                </c:pt>
                <c:pt idx="2">
                  <c:v>0</c:v>
                </c:pt>
                <c:pt idx="3">
                  <c:v>4</c:v>
                </c:pt>
                <c:pt idx="4">
                  <c:v>5</c:v>
                </c:pt>
              </c:numCache>
            </c:numRef>
          </c:val>
          <c:extLst>
            <c:ext xmlns:c16="http://schemas.microsoft.com/office/drawing/2014/chart" uri="{C3380CC4-5D6E-409C-BE32-E72D297353CC}">
              <c16:uniqueId val="{00000000-C318-4221-8EAE-960D7F2A1ECD}"/>
            </c:ext>
          </c:extLst>
        </c:ser>
        <c:ser>
          <c:idx val="1"/>
          <c:order val="1"/>
          <c:tx>
            <c:strRef>
              <c:f>Sheet1!$C$1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Disagree strongly</c:v>
                </c:pt>
                <c:pt idx="1">
                  <c:v>Disagree slightly</c:v>
                </c:pt>
                <c:pt idx="2">
                  <c:v>No reaction</c:v>
                </c:pt>
                <c:pt idx="3">
                  <c:v>Agree slightly</c:v>
                </c:pt>
                <c:pt idx="4">
                  <c:v>Agree strongly</c:v>
                </c:pt>
              </c:strCache>
            </c:strRef>
          </c:cat>
          <c:val>
            <c:numRef>
              <c:f>Sheet1!$C$2:$C$6</c:f>
              <c:numCache>
                <c:formatCode>General</c:formatCode>
                <c:ptCount val="5"/>
                <c:pt idx="0">
                  <c:v>0</c:v>
                </c:pt>
                <c:pt idx="1">
                  <c:v>1</c:v>
                </c:pt>
                <c:pt idx="2">
                  <c:v>0</c:v>
                </c:pt>
                <c:pt idx="3">
                  <c:v>5</c:v>
                </c:pt>
                <c:pt idx="4">
                  <c:v>3</c:v>
                </c:pt>
              </c:numCache>
            </c:numRef>
          </c:val>
          <c:extLst>
            <c:ext xmlns:c16="http://schemas.microsoft.com/office/drawing/2014/chart" uri="{C3380CC4-5D6E-409C-BE32-E72D297353CC}">
              <c16:uniqueId val="{00000000-BAE1-4D67-93FB-39DC230A0062}"/>
            </c:ext>
          </c:extLst>
        </c:ser>
        <c:dLbls>
          <c:dLblPos val="outEnd"/>
          <c:showLegendKey val="0"/>
          <c:showVal val="1"/>
          <c:showCatName val="0"/>
          <c:showSerName val="0"/>
          <c:showPercent val="0"/>
          <c:showBubbleSize val="0"/>
        </c:dLbls>
        <c:gapWidth val="219"/>
        <c:overlap val="-27"/>
        <c:axId val="441465136"/>
        <c:axId val="438202688"/>
      </c:barChart>
      <c:catAx>
        <c:axId val="4414651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202688"/>
        <c:crosses val="autoZero"/>
        <c:auto val="1"/>
        <c:lblAlgn val="ctr"/>
        <c:lblOffset val="100"/>
        <c:noMultiLvlLbl val="0"/>
      </c:catAx>
      <c:valAx>
        <c:axId val="438202688"/>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Member</a:t>
                </a:r>
                <a:r>
                  <a:rPr lang="en-AU" baseline="0"/>
                  <a:t> Nos.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465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51</TotalTime>
  <Pages>28</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churchlands shs board self assessment survey results 2017</vt:lpstr>
    </vt:vector>
  </TitlesOfParts>
  <Company>Churchlands SHS</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churchlands shs board self assessment survey results 2017</dc:title>
  <dc:subject/>
  <dc:creator>Kylie Hearle</dc:creator>
  <cp:keywords/>
  <dc:description/>
  <cp:lastModifiedBy>Kylie Hearle</cp:lastModifiedBy>
  <cp:revision>7</cp:revision>
  <cp:lastPrinted>2020-02-27T01:57:00Z</cp:lastPrinted>
  <dcterms:created xsi:type="dcterms:W3CDTF">2020-02-26T08:38:00Z</dcterms:created>
  <dcterms:modified xsi:type="dcterms:W3CDTF">2020-02-27T02:13:00Z</dcterms:modified>
</cp:coreProperties>
</file>